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43" w:rsidRPr="00655F34" w:rsidRDefault="00663B27"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All</w:t>
      </w:r>
      <w:r w:rsidR="00AC3F78">
        <w:rPr>
          <w:rFonts w:ascii="Garamond" w:eastAsia="Times New Roman" w:hAnsi="Garamond" w:cs="Calibri"/>
          <w:b/>
          <w:i/>
          <w:sz w:val="24"/>
          <w:szCs w:val="24"/>
          <w:lang w:eastAsia="x-none"/>
        </w:rPr>
        <w:t xml:space="preserve">egato </w:t>
      </w:r>
      <w:r w:rsidR="001A412A">
        <w:rPr>
          <w:rFonts w:ascii="Garamond" w:eastAsia="Times New Roman" w:hAnsi="Garamond" w:cs="Calibri"/>
          <w:b/>
          <w:i/>
          <w:sz w:val="24"/>
          <w:szCs w:val="24"/>
          <w:lang w:eastAsia="x-none"/>
        </w:rPr>
        <w:t>1</w:t>
      </w:r>
      <w:r w:rsidR="00D227C5">
        <w:rPr>
          <w:rFonts w:ascii="Garamond" w:eastAsia="Times New Roman" w:hAnsi="Garamond" w:cs="Calibri"/>
          <w:b/>
          <w:i/>
          <w:sz w:val="24"/>
          <w:szCs w:val="24"/>
          <w:lang w:eastAsia="x-none"/>
        </w:rPr>
        <w:t xml:space="preserve"> </w:t>
      </w:r>
      <w:r w:rsidR="00614343" w:rsidRPr="00655F34">
        <w:rPr>
          <w:rFonts w:ascii="Garamond" w:eastAsia="Times New Roman" w:hAnsi="Garamond" w:cs="Calibri"/>
          <w:b/>
          <w:i/>
          <w:sz w:val="24"/>
          <w:szCs w:val="24"/>
          <w:lang w:eastAsia="x-none"/>
        </w:rPr>
        <w:t>al Disciplinare di gara</w:t>
      </w:r>
    </w:p>
    <w:p w:rsidR="00663B27" w:rsidRPr="00655F34" w:rsidRDefault="00614343"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 xml:space="preserve">Fac simile </w:t>
      </w:r>
      <w:r w:rsidR="00C93490" w:rsidRPr="00655F34">
        <w:rPr>
          <w:rFonts w:ascii="Garamond" w:eastAsia="Times New Roman" w:hAnsi="Garamond" w:cs="Calibri"/>
          <w:b/>
          <w:i/>
          <w:sz w:val="24"/>
          <w:szCs w:val="24"/>
          <w:lang w:eastAsia="x-none"/>
        </w:rPr>
        <w:t>domanda di partecipazione</w:t>
      </w:r>
      <w:r w:rsidR="00663B27" w:rsidRPr="00655F34">
        <w:rPr>
          <w:rFonts w:ascii="Garamond" w:eastAsia="Times New Roman" w:hAnsi="Garamond" w:cs="Calibri"/>
          <w:b/>
          <w:i/>
          <w:sz w:val="24"/>
          <w:szCs w:val="24"/>
          <w:lang w:eastAsia="x-none"/>
        </w:rPr>
        <w:t xml:space="preserve"> </w:t>
      </w:r>
      <w:r w:rsidR="00306A7E">
        <w:rPr>
          <w:rFonts w:ascii="Garamond" w:eastAsia="Times New Roman" w:hAnsi="Garamond" w:cs="Calibri"/>
          <w:b/>
          <w:i/>
          <w:sz w:val="24"/>
          <w:szCs w:val="24"/>
          <w:lang w:eastAsia="x-none"/>
        </w:rPr>
        <w:t>e dichiarazioni integrative</w:t>
      </w:r>
    </w:p>
    <w:p w:rsidR="00663B27" w:rsidRPr="00655F34" w:rsidRDefault="00663B27" w:rsidP="00663B27">
      <w:pPr>
        <w:spacing w:after="0" w:line="240" w:lineRule="auto"/>
        <w:rPr>
          <w:rFonts w:ascii="Garamond" w:eastAsia="Times New Roman" w:hAnsi="Garamond" w:cs="Calibri"/>
          <w:bCs/>
          <w:sz w:val="24"/>
          <w:szCs w:val="24"/>
          <w:lang w:eastAsia="it-IT"/>
        </w:rPr>
      </w:pPr>
    </w:p>
    <w:p w:rsidR="001A412A" w:rsidRDefault="00655F34" w:rsidP="003C2A0B">
      <w:pPr>
        <w:widowControl w:val="0"/>
        <w:spacing w:before="60" w:after="60"/>
        <w:jc w:val="both"/>
        <w:rPr>
          <w:rFonts w:ascii="Garamond" w:hAnsi="Garamond"/>
          <w:b/>
          <w:color w:val="000000"/>
          <w:sz w:val="24"/>
          <w:szCs w:val="24"/>
        </w:rPr>
      </w:pPr>
      <w:r w:rsidRPr="00E03CA6">
        <w:rPr>
          <w:rFonts w:ascii="Garamond" w:hAnsi="Garamond"/>
          <w:b/>
          <w:color w:val="000000"/>
          <w:sz w:val="24"/>
          <w:szCs w:val="24"/>
        </w:rPr>
        <w:t xml:space="preserve">Oggetto: </w:t>
      </w:r>
    </w:p>
    <w:p w:rsidR="001A412A" w:rsidRDefault="003C2A0B" w:rsidP="003C2A0B">
      <w:pPr>
        <w:widowControl w:val="0"/>
        <w:spacing w:before="60" w:after="60"/>
        <w:jc w:val="both"/>
        <w:rPr>
          <w:rFonts w:ascii="Garamond" w:hAnsi="Garamond" w:cs="Garamond"/>
          <w:b/>
          <w:sz w:val="24"/>
          <w:szCs w:val="24"/>
        </w:rPr>
      </w:pPr>
      <w:r>
        <w:rPr>
          <w:rFonts w:ascii="Garamond" w:hAnsi="Garamond" w:cs="Garamond"/>
          <w:b/>
          <w:sz w:val="24"/>
          <w:szCs w:val="24"/>
        </w:rPr>
        <w:t>g</w:t>
      </w:r>
      <w:r w:rsidRPr="003C2A0B">
        <w:rPr>
          <w:rFonts w:ascii="Garamond" w:hAnsi="Garamond" w:cs="Garamond"/>
          <w:b/>
          <w:sz w:val="24"/>
          <w:szCs w:val="24"/>
        </w:rPr>
        <w:t xml:space="preserve">ara a </w:t>
      </w:r>
      <w:r w:rsidR="001A412A">
        <w:rPr>
          <w:rFonts w:ascii="Garamond" w:hAnsi="Garamond" w:cs="Garamond"/>
          <w:b/>
          <w:sz w:val="24"/>
          <w:szCs w:val="24"/>
        </w:rPr>
        <w:t>p</w:t>
      </w:r>
      <w:r w:rsidRPr="003C2A0B">
        <w:rPr>
          <w:rFonts w:ascii="Garamond" w:hAnsi="Garamond" w:cs="Garamond"/>
          <w:b/>
          <w:sz w:val="24"/>
          <w:szCs w:val="24"/>
        </w:rPr>
        <w:t xml:space="preserve">rocedura </w:t>
      </w:r>
      <w:r w:rsidR="001A412A">
        <w:rPr>
          <w:rFonts w:ascii="Garamond" w:hAnsi="Garamond" w:cs="Garamond"/>
          <w:b/>
          <w:sz w:val="24"/>
          <w:szCs w:val="24"/>
        </w:rPr>
        <w:t>a</w:t>
      </w:r>
      <w:r w:rsidRPr="003C2A0B">
        <w:rPr>
          <w:rFonts w:ascii="Garamond" w:hAnsi="Garamond" w:cs="Garamond"/>
          <w:b/>
          <w:sz w:val="24"/>
          <w:szCs w:val="24"/>
        </w:rPr>
        <w:t xml:space="preserve">perta telematica per </w:t>
      </w:r>
      <w:r w:rsidR="001A412A">
        <w:rPr>
          <w:rFonts w:ascii="Garamond" w:hAnsi="Garamond" w:cs="Garamond"/>
          <w:b/>
          <w:sz w:val="24"/>
          <w:szCs w:val="24"/>
        </w:rPr>
        <w:t>l’affidamento del servizio per la gestione del Centro per la diagnosi e la riabilitazione funzionale dell’autismo e dei disturbi dello spettro autistico “Adelina Samarotto” dell’Azienda ULSS n. 2 Marca trevigiana per il periodo di 36 mesi. Cig __________. Id Sintel _____________.</w:t>
      </w:r>
    </w:p>
    <w:p w:rsidR="002C5640" w:rsidRPr="00E03CA6" w:rsidRDefault="002C5640" w:rsidP="002C5640">
      <w:pPr>
        <w:widowControl w:val="0"/>
        <w:spacing w:before="60" w:after="60"/>
        <w:jc w:val="both"/>
        <w:rPr>
          <w:rFonts w:ascii="Garamond" w:hAnsi="Garamond" w:cs="Garamond"/>
          <w:b/>
          <w:sz w:val="24"/>
          <w:szCs w:val="24"/>
        </w:rPr>
      </w:pPr>
    </w:p>
    <w:p w:rsidR="007359C2" w:rsidRPr="00731215" w:rsidRDefault="007359C2" w:rsidP="007359C2">
      <w:pPr>
        <w:spacing w:before="240"/>
        <w:jc w:val="center"/>
        <w:rPr>
          <w:b/>
          <w:bCs/>
          <w:sz w:val="24"/>
          <w:szCs w:val="24"/>
        </w:rPr>
      </w:pPr>
      <w:r w:rsidRPr="00731215">
        <w:rPr>
          <w:b/>
          <w:bCs/>
          <w:sz w:val="24"/>
          <w:szCs w:val="24"/>
        </w:rPr>
        <w:t>DOMANDA DI PARTECIPAZIONE</w:t>
      </w:r>
    </w:p>
    <w:p w:rsidR="007359C2" w:rsidRPr="007359C2" w:rsidRDefault="007359C2" w:rsidP="007359C2">
      <w:pPr>
        <w:pStyle w:val="Corpodeltesto21"/>
        <w:keepLines/>
        <w:widowControl/>
        <w:tabs>
          <w:tab w:val="left" w:pos="-1800"/>
          <w:tab w:val="left" w:pos="1080"/>
          <w:tab w:val="left" w:pos="1800"/>
          <w:tab w:val="left" w:pos="6300"/>
        </w:tabs>
        <w:spacing w:line="360" w:lineRule="auto"/>
        <w:ind w:left="0"/>
        <w:jc w:val="both"/>
        <w:rPr>
          <w:rFonts w:ascii="Garamond" w:hAnsi="Garamond"/>
          <w:sz w:val="22"/>
          <w:szCs w:val="22"/>
        </w:rPr>
      </w:pPr>
      <w:r w:rsidRPr="007359C2">
        <w:rPr>
          <w:rFonts w:ascii="Garamond" w:hAnsi="Garamond"/>
          <w:sz w:val="22"/>
          <w:szCs w:val="22"/>
        </w:rPr>
        <w:t>Il/La sottoscritto/a …………………………………………………… nato/a il .……………………… a ……………………………………... C.F. …………………………………. in qualità di: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 xml:space="preserve">legale rappresentante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procuratore speciale</w:t>
      </w:r>
    </w:p>
    <w:p w:rsidR="007359C2" w:rsidRPr="007359C2" w:rsidRDefault="007359C2" w:rsidP="007359C2">
      <w:pPr>
        <w:spacing w:before="120" w:line="320" w:lineRule="exact"/>
        <w:jc w:val="center"/>
        <w:rPr>
          <w:rFonts w:ascii="Garamond" w:hAnsi="Garamond"/>
          <w:bCs/>
        </w:rPr>
      </w:pPr>
      <w:r w:rsidRPr="007359C2">
        <w:rPr>
          <w:rFonts w:ascii="Garamond" w:hAnsi="Garamond"/>
          <w:bCs/>
        </w:rPr>
        <w:t>dell’operatore economico di seguito individuato:</w:t>
      </w:r>
    </w:p>
    <w:tbl>
      <w:tblPr>
        <w:tblW w:w="0" w:type="auto"/>
        <w:tblInd w:w="-25" w:type="dxa"/>
        <w:tblLayout w:type="fixed"/>
        <w:tblLook w:val="0000" w:firstRow="0" w:lastRow="0" w:firstColumn="0" w:lastColumn="0" w:noHBand="0" w:noVBand="0"/>
      </w:tblPr>
      <w:tblGrid>
        <w:gridCol w:w="4889"/>
        <w:gridCol w:w="4939"/>
      </w:tblGrid>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p>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PEC</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7359C2" w:rsidRPr="007359C2" w:rsidRDefault="007359C2" w:rsidP="007359C2">
      <w:pPr>
        <w:pStyle w:val="Titolo4"/>
        <w:rPr>
          <w:rFonts w:ascii="Garamond" w:hAnsi="Garamond"/>
          <w:b w:val="0"/>
          <w:i/>
          <w:sz w:val="22"/>
          <w:szCs w:val="22"/>
        </w:rPr>
      </w:pPr>
      <w:r w:rsidRPr="007359C2">
        <w:rPr>
          <w:rFonts w:ascii="Garamond" w:hAnsi="Garamond"/>
          <w:b w:val="0"/>
          <w:i/>
          <w:sz w:val="22"/>
          <w:szCs w:val="22"/>
        </w:rPr>
        <w:t>in caso di operatore economico non residente e privo di stabile organizzazione in Italia:</w:t>
      </w:r>
    </w:p>
    <w:tbl>
      <w:tblPr>
        <w:tblW w:w="0" w:type="auto"/>
        <w:tblInd w:w="-25" w:type="dxa"/>
        <w:tblLayout w:type="fixed"/>
        <w:tblLook w:val="0000" w:firstRow="0" w:lastRow="0" w:firstColumn="0" w:lastColumn="0" w:noHBand="0" w:noVBand="0"/>
      </w:tblPr>
      <w:tblGrid>
        <w:gridCol w:w="4889"/>
        <w:gridCol w:w="4939"/>
      </w:tblGrid>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 xml:space="preserve">Domicilio fiscale </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lastRenderedPageBreak/>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pStyle w:val="Titolo4"/>
              <w:tabs>
                <w:tab w:val="clear" w:pos="0"/>
                <w:tab w:val="num" w:pos="25"/>
              </w:tabs>
              <w:ind w:left="25" w:firstLine="0"/>
              <w:rPr>
                <w:rFonts w:ascii="Garamond" w:eastAsia="Calibri" w:hAnsi="Garamond" w:cs="Titillium"/>
                <w:color w:val="000000"/>
              </w:rPr>
            </w:pPr>
            <w:r w:rsidRPr="007359C2">
              <w:rPr>
                <w:rFonts w:ascii="Garamond" w:hAnsi="Garamond"/>
                <w:b w:val="0"/>
                <w:bCs w:val="0"/>
                <w:sz w:val="22"/>
                <w:szCs w:val="22"/>
              </w:rPr>
              <w:t>PEC o altro strumento analogo negli altri Stati Membri i fini delle comunicazioni di cui all’art. 90 del Codice</w:t>
            </w:r>
          </w:p>
          <w:p w:rsidR="007359C2" w:rsidRPr="007359C2" w:rsidRDefault="007359C2" w:rsidP="00245417">
            <w:pPr>
              <w:ind w:left="876"/>
              <w:rPr>
                <w:rFonts w:ascii="Garamond" w:hAnsi="Garamond"/>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E27BC4" w:rsidRPr="00655F34" w:rsidRDefault="00E27BC4" w:rsidP="00E27BC4">
      <w:pPr>
        <w:spacing w:after="0" w:line="360" w:lineRule="auto"/>
        <w:rPr>
          <w:rFonts w:ascii="Garamond" w:eastAsia="Times New Roman" w:hAnsi="Garamond" w:cs="Calibri"/>
          <w:sz w:val="24"/>
          <w:szCs w:val="24"/>
          <w:lang w:eastAsia="it-IT"/>
        </w:rPr>
      </w:pPr>
    </w:p>
    <w:p w:rsidR="00E27BC4" w:rsidRPr="00655F34" w:rsidRDefault="00E27BC4" w:rsidP="00E27BC4">
      <w:pPr>
        <w:tabs>
          <w:tab w:val="left" w:pos="540"/>
        </w:tabs>
        <w:spacing w:after="120" w:line="240" w:lineRule="auto"/>
        <w:jc w:val="center"/>
        <w:rPr>
          <w:rFonts w:ascii="Garamond" w:eastAsia="Times New Roman" w:hAnsi="Garamond" w:cs="Calibri"/>
          <w:b/>
          <w:sz w:val="24"/>
          <w:szCs w:val="24"/>
          <w:lang w:eastAsia="it-IT"/>
        </w:rPr>
      </w:pPr>
      <w:r w:rsidRPr="00655F34">
        <w:rPr>
          <w:rFonts w:ascii="Garamond" w:eastAsia="Times New Roman" w:hAnsi="Garamond" w:cs="Calibri"/>
          <w:b/>
          <w:sz w:val="24"/>
          <w:szCs w:val="24"/>
          <w:lang w:eastAsia="it-IT"/>
        </w:rPr>
        <w:t>FA DOMANDA</w:t>
      </w:r>
    </w:p>
    <w:p w:rsidR="00B763E2" w:rsidRPr="00B763E2" w:rsidRDefault="00E27BC4" w:rsidP="00E27BC4">
      <w:pPr>
        <w:numPr>
          <w:ilvl w:val="0"/>
          <w:numId w:val="1"/>
        </w:numPr>
        <w:tabs>
          <w:tab w:val="left" w:pos="540"/>
        </w:tabs>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 xml:space="preserve">di </w:t>
      </w:r>
      <w:r w:rsidR="007359C2">
        <w:rPr>
          <w:rFonts w:ascii="Garamond" w:eastAsia="Times New Roman" w:hAnsi="Garamond" w:cs="Calibri"/>
          <w:sz w:val="24"/>
          <w:szCs w:val="24"/>
          <w:lang w:eastAsia="it-IT"/>
        </w:rPr>
        <w:t>partecipazione</w:t>
      </w:r>
      <w:r w:rsidRPr="00655F34">
        <w:rPr>
          <w:rFonts w:ascii="Garamond" w:eastAsia="Times New Roman" w:hAnsi="Garamond" w:cs="Calibri"/>
          <w:sz w:val="24"/>
          <w:szCs w:val="24"/>
          <w:lang w:eastAsia="it-IT"/>
        </w:rPr>
        <w:t xml:space="preserve"> alla procedura in intestazione, indetta da codesta Amministrazione </w:t>
      </w:r>
    </w:p>
    <w:p w:rsidR="00E27BC4" w:rsidRPr="004E2B61" w:rsidRDefault="004E2B61" w:rsidP="00B763E2">
      <w:pPr>
        <w:tabs>
          <w:tab w:val="left" w:pos="540"/>
        </w:tabs>
        <w:spacing w:after="120" w:line="240" w:lineRule="auto"/>
        <w:ind w:left="720"/>
        <w:jc w:val="both"/>
        <w:rPr>
          <w:rFonts w:ascii="Garamond" w:eastAsia="Times New Roman" w:hAnsi="Garamond" w:cs="Calibri"/>
          <w:b/>
          <w:sz w:val="24"/>
          <w:szCs w:val="24"/>
          <w:lang w:eastAsia="it-IT"/>
        </w:rPr>
      </w:pPr>
      <w:r>
        <w:rPr>
          <w:rFonts w:ascii="Garamond" w:eastAsia="Times New Roman" w:hAnsi="Garamond" w:cs="Calibri"/>
          <w:b/>
          <w:sz w:val="24"/>
          <w:szCs w:val="24"/>
          <w:lang w:eastAsia="it-IT"/>
        </w:rPr>
        <w:t>___________________________________________________________</w:t>
      </w:r>
    </w:p>
    <w:p w:rsidR="00E27BC4" w:rsidRPr="00655F34" w:rsidRDefault="00E27BC4" w:rsidP="00E27BC4">
      <w:pPr>
        <w:tabs>
          <w:tab w:val="left" w:pos="540"/>
        </w:tabs>
        <w:spacing w:after="120" w:line="240" w:lineRule="auto"/>
        <w:ind w:left="720"/>
        <w:jc w:val="both"/>
        <w:rPr>
          <w:rFonts w:ascii="Garamond" w:eastAsia="Times New Roman" w:hAnsi="Garamond" w:cs="Calibri"/>
          <w:sz w:val="24"/>
          <w:szCs w:val="24"/>
          <w:highlight w:val="yellow"/>
          <w:lang w:eastAsia="it-IT"/>
        </w:rPr>
      </w:pPr>
    </w:p>
    <w:p w:rsidR="00E27BC4" w:rsidRPr="007D39CF" w:rsidRDefault="00E27BC4" w:rsidP="00E27BC4">
      <w:pPr>
        <w:numPr>
          <w:ilvl w:val="0"/>
          <w:numId w:val="1"/>
        </w:numPr>
        <w:tabs>
          <w:tab w:val="left" w:pos="540"/>
        </w:tabs>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soggetto previsto ai sensi dell’art.</w:t>
      </w:r>
      <w:r>
        <w:rPr>
          <w:rFonts w:ascii="Garamond" w:eastAsia="Times New Roman" w:hAnsi="Garamond" w:cs="Calibri"/>
          <w:sz w:val="24"/>
          <w:szCs w:val="24"/>
          <w:lang w:eastAsia="it-IT"/>
        </w:rPr>
        <w:t xml:space="preserve"> </w:t>
      </w:r>
      <w:r w:rsidR="007D39CF" w:rsidRPr="007D39CF">
        <w:rPr>
          <w:rFonts w:ascii="Garamond" w:eastAsia="Times New Roman" w:hAnsi="Garamond" w:cs="Calibri"/>
          <w:sz w:val="24"/>
          <w:szCs w:val="24"/>
          <w:lang w:eastAsia="it-IT"/>
        </w:rPr>
        <w:t>art. 65 comma 2 lettera a) del D.lgs. 36/2023</w:t>
      </w:r>
      <w:r w:rsidRPr="007D39CF">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770A21" w:rsidRPr="007D39CF">
        <w:rPr>
          <w:rFonts w:ascii="Garamond" w:eastAsia="Times New Roman" w:hAnsi="Garamond" w:cs="Calibri"/>
          <w:sz w:val="24"/>
          <w:szCs w:val="24"/>
          <w:lang w:eastAsia="it-IT"/>
        </w:rPr>
        <w:t xml:space="preserve">65 comma 2 lettera </w:t>
      </w:r>
      <w:r w:rsidR="00770A21">
        <w:rPr>
          <w:rFonts w:ascii="Garamond" w:eastAsia="Times New Roman" w:hAnsi="Garamond" w:cs="Calibri"/>
          <w:sz w:val="24"/>
          <w:szCs w:val="24"/>
          <w:lang w:eastAsia="it-IT"/>
        </w:rPr>
        <w:t>b</w:t>
      </w:r>
      <w:r w:rsidR="00770A21" w:rsidRPr="007D39CF">
        <w:rPr>
          <w:rFonts w:ascii="Garamond" w:eastAsia="Times New Roman" w:hAnsi="Garamond" w:cs="Calibri"/>
          <w:sz w:val="24"/>
          <w:szCs w:val="24"/>
          <w:lang w:eastAsia="it-IT"/>
        </w:rPr>
        <w:t>)</w:t>
      </w:r>
      <w:r w:rsidR="00770A21">
        <w:rPr>
          <w:rFonts w:ascii="Garamond" w:eastAsia="Times New Roman" w:hAnsi="Garamond" w:cs="Calibri"/>
          <w:sz w:val="24"/>
          <w:szCs w:val="24"/>
          <w:lang w:eastAsia="it-IT"/>
        </w:rPr>
        <w:t>, c)</w:t>
      </w:r>
      <w:r w:rsidR="00770A21" w:rsidRPr="007D39CF">
        <w:rPr>
          <w:rFonts w:ascii="Garamond" w:eastAsia="Times New Roman" w:hAnsi="Garamond" w:cs="Calibri"/>
          <w:sz w:val="24"/>
          <w:szCs w:val="24"/>
          <w:lang w:eastAsia="it-IT"/>
        </w:rPr>
        <w:t xml:space="preserve"> del D.lgs. 36/2023</w:t>
      </w:r>
      <w:r w:rsidR="00770A21">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indicando che l’impresa/le imprese per la/le quale/i il consorzio concorre è/sono: ……………………………………………………………………………………………………………………………………………………………………………………………………………………………</w:t>
      </w:r>
      <w:r>
        <w:rPr>
          <w:rFonts w:ascii="Garamond" w:eastAsia="Times New Roman" w:hAnsi="Garamond" w:cs="Calibri"/>
          <w:sz w:val="24"/>
          <w:szCs w:val="24"/>
          <w:lang w:eastAsia="it-IT"/>
        </w:rPr>
        <w:t>…</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B66A25" w:rsidRPr="007D39CF">
        <w:rPr>
          <w:rFonts w:ascii="Garamond" w:eastAsia="Times New Roman" w:hAnsi="Garamond" w:cs="Calibri"/>
          <w:sz w:val="24"/>
          <w:szCs w:val="24"/>
          <w:lang w:eastAsia="it-IT"/>
        </w:rPr>
        <w:t xml:space="preserve">art. 65 comma 2 lettera </w:t>
      </w:r>
      <w:r w:rsidR="00B66A25">
        <w:rPr>
          <w:rFonts w:ascii="Garamond" w:eastAsia="Times New Roman" w:hAnsi="Garamond" w:cs="Calibri"/>
          <w:sz w:val="24"/>
          <w:szCs w:val="24"/>
          <w:lang w:eastAsia="it-IT"/>
        </w:rPr>
        <w:t>d</w:t>
      </w:r>
      <w:r w:rsidR="00B66A25"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l’impresa/le imprese per la/le quale/i il consorzio concorre è/sono: ……………………………………………………………………………………………………………………………………………………………………………………………………………………………</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w:t>
      </w:r>
      <w:r>
        <w:rPr>
          <w:rFonts w:ascii="Garamond" w:eastAsia="Times New Roman" w:hAnsi="Garamond" w:cs="Calibri"/>
          <w:sz w:val="24"/>
          <w:szCs w:val="24"/>
          <w:lang w:eastAsia="it-IT"/>
        </w:rPr>
        <w:t xml:space="preserve"> capogruppo/mandataria del RTI </w:t>
      </w:r>
      <w:r w:rsidRPr="00655F34">
        <w:rPr>
          <w:rFonts w:ascii="Garamond" w:eastAsia="Times New Roman" w:hAnsi="Garamond" w:cs="Calibri"/>
          <w:sz w:val="24"/>
          <w:szCs w:val="24"/>
          <w:lang w:eastAsia="it-IT"/>
        </w:rPr>
        <w:t xml:space="preserve">_______________________________________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dell’art. </w:t>
      </w:r>
      <w:r w:rsidR="002D4BD7" w:rsidRPr="007D39CF">
        <w:rPr>
          <w:rFonts w:ascii="Garamond" w:eastAsia="Times New Roman" w:hAnsi="Garamond" w:cs="Calibri"/>
          <w:sz w:val="24"/>
          <w:szCs w:val="24"/>
          <w:lang w:eastAsia="it-IT"/>
        </w:rPr>
        <w:t xml:space="preserve"> 65 comma 2 lettera </w:t>
      </w:r>
      <w:r w:rsidR="00F83DC7">
        <w:rPr>
          <w:rFonts w:ascii="Garamond" w:eastAsia="Times New Roman" w:hAnsi="Garamond" w:cs="Calibri"/>
          <w:sz w:val="24"/>
          <w:szCs w:val="24"/>
          <w:lang w:eastAsia="it-IT"/>
        </w:rPr>
        <w:t>e</w:t>
      </w:r>
      <w:r w:rsidR="002D4BD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Codice fiscale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Sede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capogruppo/mandataria del consorzio</w:t>
      </w:r>
      <w:r>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 xml:space="preserve">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w:t>
      </w:r>
      <w:r>
        <w:rPr>
          <w:rFonts w:ascii="Garamond" w:eastAsia="Times New Roman" w:hAnsi="Garamond" w:cs="Calibri"/>
          <w:sz w:val="24"/>
          <w:szCs w:val="24"/>
          <w:lang w:eastAsia="it-IT"/>
        </w:rPr>
        <w:t xml:space="preserve">t. </w:t>
      </w:r>
      <w:r w:rsidR="00F83DC7" w:rsidRPr="007D39CF">
        <w:rPr>
          <w:rFonts w:ascii="Garamond" w:eastAsia="Times New Roman" w:hAnsi="Garamond" w:cs="Calibri"/>
          <w:sz w:val="24"/>
          <w:szCs w:val="24"/>
          <w:lang w:eastAsia="it-IT"/>
        </w:rPr>
        <w:t xml:space="preserve">art. 65 comma 2 lettera </w:t>
      </w:r>
      <w:r w:rsidR="00F83DC7">
        <w:rPr>
          <w:rFonts w:ascii="Garamond" w:eastAsia="Times New Roman" w:hAnsi="Garamond" w:cs="Calibri"/>
          <w:sz w:val="24"/>
          <w:szCs w:val="24"/>
          <w:lang w:eastAsia="it-IT"/>
        </w:rPr>
        <w:t>f</w:t>
      </w:r>
      <w:r w:rsidR="00F83DC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consorziata/e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jc w:val="both"/>
        <w:rPr>
          <w:rFonts w:ascii="Garamond" w:eastAsia="Times New Roman" w:hAnsi="Garamond" w:cs="Calibri"/>
          <w:sz w:val="24"/>
          <w:szCs w:val="24"/>
          <w:lang w:eastAsia="it-IT"/>
        </w:rPr>
      </w:pP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lastRenderedPageBreak/>
        <w:t xml:space="preserve">come capogruppo/mandataria del </w:t>
      </w:r>
      <w:r w:rsidRPr="00655F34">
        <w:rPr>
          <w:rFonts w:ascii="Garamond" w:eastAsia="Times New Roman" w:hAnsi="Garamond" w:cs="Calibri"/>
          <w:b/>
          <w:sz w:val="24"/>
          <w:szCs w:val="24"/>
          <w:lang w:eastAsia="it-IT"/>
        </w:rPr>
        <w:t>GEIE _</w:t>
      </w:r>
      <w:r w:rsidRPr="00655F34">
        <w:rPr>
          <w:rFonts w:ascii="Garamond" w:eastAsia="Times New Roman" w:hAnsi="Garamond" w:cs="Calibri"/>
          <w:sz w:val="24"/>
          <w:szCs w:val="24"/>
          <w:lang w:eastAsia="it-IT"/>
        </w:rPr>
        <w:t xml:space="preserve">______________________________ </w:t>
      </w:r>
      <w:r w:rsidRPr="00655F34">
        <w:rPr>
          <w:rFonts w:ascii="Garamond" w:eastAsia="Times New Roman" w:hAnsi="Garamond" w:cs="Calibri"/>
          <w:b/>
          <w:sz w:val="24"/>
          <w:szCs w:val="24"/>
          <w:lang w:eastAsia="it-IT"/>
        </w:rPr>
        <w:t>già costituito,</w:t>
      </w:r>
      <w:r w:rsidR="000A7A1E">
        <w:rPr>
          <w:rFonts w:ascii="Garamond" w:eastAsia="Times New Roman" w:hAnsi="Garamond" w:cs="Calibri"/>
          <w:sz w:val="24"/>
          <w:szCs w:val="24"/>
          <w:lang w:eastAsia="it-IT"/>
        </w:rPr>
        <w:t xml:space="preserve"> previsto ai sensi dell’</w:t>
      </w:r>
      <w:r w:rsidR="001E1111" w:rsidRPr="007D39CF">
        <w:rPr>
          <w:rFonts w:ascii="Garamond" w:eastAsia="Times New Roman" w:hAnsi="Garamond" w:cs="Calibri"/>
          <w:sz w:val="24"/>
          <w:szCs w:val="24"/>
          <w:lang w:eastAsia="it-IT"/>
        </w:rPr>
        <w:t xml:space="preserve">art. 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capogruppo/mandataria del </w:t>
      </w:r>
      <w:r w:rsidRPr="00655F34">
        <w:rPr>
          <w:rFonts w:ascii="Garamond" w:eastAsia="Times New Roman" w:hAnsi="Garamond" w:cs="Calibri"/>
          <w:b/>
          <w:sz w:val="24"/>
          <w:szCs w:val="24"/>
          <w:lang w:eastAsia="it-IT"/>
        </w:rPr>
        <w:t xml:space="preserve">GEIE </w:t>
      </w:r>
      <w:r w:rsidRPr="00655F34">
        <w:rPr>
          <w:rFonts w:ascii="Garamond" w:eastAsia="Times New Roman" w:hAnsi="Garamond" w:cs="Calibri"/>
          <w:sz w:val="24"/>
          <w:szCs w:val="24"/>
          <w:lang w:eastAsia="it-IT"/>
        </w:rPr>
        <w:t xml:space="preserve">____________________________ </w:t>
      </w:r>
      <w:r w:rsidRPr="00655F34">
        <w:rPr>
          <w:rFonts w:ascii="Garamond" w:eastAsia="Times New Roman" w:hAnsi="Garamond" w:cs="Calibri"/>
          <w:b/>
          <w:sz w:val="24"/>
          <w:szCs w:val="24"/>
          <w:lang w:eastAsia="it-IT"/>
        </w:rPr>
        <w:t>da costituirsi</w:t>
      </w:r>
      <w:r w:rsidRPr="00655F34">
        <w:rPr>
          <w:rFonts w:ascii="Garamond" w:eastAsia="Times New Roman" w:hAnsi="Garamond" w:cs="Calibri"/>
          <w:sz w:val="24"/>
          <w:szCs w:val="24"/>
          <w:lang w:eastAsia="it-IT"/>
        </w:rPr>
        <w:t>, previsto ai sensi dell’ar</w:t>
      </w:r>
      <w:r>
        <w:rPr>
          <w:rFonts w:ascii="Garamond" w:eastAsia="Times New Roman" w:hAnsi="Garamond" w:cs="Calibri"/>
          <w:sz w:val="24"/>
          <w:szCs w:val="24"/>
          <w:lang w:eastAsia="it-IT"/>
        </w:rPr>
        <w:t xml:space="preserve">t. </w:t>
      </w:r>
      <w:r w:rsidR="001E1111" w:rsidRPr="007D39CF">
        <w:rPr>
          <w:rFonts w:ascii="Garamond" w:eastAsia="Times New Roman" w:hAnsi="Garamond" w:cs="Calibri"/>
          <w:sz w:val="24"/>
          <w:szCs w:val="24"/>
          <w:lang w:eastAsia="it-IT"/>
        </w:rPr>
        <w:t xml:space="preserve">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la/e impresa/e </w:t>
      </w:r>
      <w:r w:rsidRPr="00655F34">
        <w:rPr>
          <w:rFonts w:ascii="Garamond" w:eastAsia="Times New Roman" w:hAnsi="Garamond" w:cs="Calibri"/>
          <w:sz w:val="24"/>
          <w:szCs w:val="24"/>
          <w:lang w:eastAsia="it-IT"/>
        </w:rPr>
        <w:t>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w:t>
      </w:r>
      <w:r>
        <w:rPr>
          <w:rFonts w:ascii="Garamond" w:eastAsia="Times New Roman" w:hAnsi="Garamond" w:cs="Calibri"/>
          <w:sz w:val="24"/>
          <w:szCs w:val="24"/>
          <w:lang w:eastAsia="it-IT"/>
        </w:rPr>
        <w:t xml:space="preserve">iscale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operatore economico che riveste la funzione di organo comune della </w:t>
      </w:r>
      <w:r w:rsidRPr="00655F34">
        <w:rPr>
          <w:rFonts w:ascii="Garamond" w:eastAsia="Times New Roman" w:hAnsi="Garamond" w:cs="Calibri"/>
          <w:b/>
          <w:sz w:val="24"/>
          <w:szCs w:val="24"/>
          <w:lang w:eastAsia="it-IT"/>
        </w:rPr>
        <w:t>aggregazione di imprese aderenti al contratto di rete _</w:t>
      </w:r>
      <w:r w:rsidRPr="00655F34">
        <w:rPr>
          <w:rFonts w:ascii="Garamond" w:eastAsia="Times New Roman" w:hAnsi="Garamond" w:cs="Calibri"/>
          <w:sz w:val="24"/>
          <w:szCs w:val="24"/>
          <w:lang w:eastAsia="it-IT"/>
        </w:rPr>
        <w:t>______________________________:</w:t>
      </w:r>
    </w:p>
    <w:p w:rsidR="00E27BC4" w:rsidRPr="00655F34" w:rsidRDefault="00E27BC4" w:rsidP="00E27BC4">
      <w:pPr>
        <w:autoSpaceDE w:val="0"/>
        <w:autoSpaceDN w:val="0"/>
        <w:adjustRightInd w:val="0"/>
        <w:spacing w:after="120" w:line="240" w:lineRule="auto"/>
        <w:ind w:left="72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B763E2" w:rsidRPr="00B763E2"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 xml:space="preserve">come impresa aderente al contratto di rete </w:t>
      </w:r>
      <w:r w:rsidRPr="00655F34">
        <w:rPr>
          <w:rFonts w:ascii="Garamond" w:eastAsia="Times New Roman" w:hAnsi="Garamond" w:cs="Calibri"/>
          <w:sz w:val="24"/>
          <w:szCs w:val="24"/>
          <w:lang w:eastAsia="it-IT"/>
        </w:rPr>
        <w:t>che riveste la qualifica di mandataria</w:t>
      </w:r>
      <w:r w:rsidRPr="00655F34">
        <w:rPr>
          <w:rFonts w:ascii="Garamond" w:eastAsia="Times New Roman" w:hAnsi="Garamond" w:cs="Calibri"/>
          <w:b/>
          <w:sz w:val="24"/>
          <w:szCs w:val="24"/>
          <w:lang w:eastAsia="it-IT"/>
        </w:rPr>
        <w:t xml:space="preserve"> </w:t>
      </w:r>
    </w:p>
    <w:p w:rsidR="00E27BC4" w:rsidRPr="00655F34" w:rsidRDefault="00E27BC4" w:rsidP="00B763E2">
      <w:pPr>
        <w:autoSpaceDE w:val="0"/>
        <w:autoSpaceDN w:val="0"/>
        <w:adjustRightInd w:val="0"/>
        <w:spacing w:after="120" w:line="240" w:lineRule="auto"/>
        <w:ind w:left="900"/>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_</w:t>
      </w:r>
      <w:r w:rsidRPr="00655F34">
        <w:rPr>
          <w:rFonts w:ascii="Garamond" w:eastAsia="Times New Roman" w:hAnsi="Garamond" w:cs="Calibri"/>
          <w:sz w:val="24"/>
          <w:szCs w:val="24"/>
          <w:lang w:eastAsia="it-IT"/>
        </w:rPr>
        <w:t>______________________________:</w:t>
      </w:r>
    </w:p>
    <w:p w:rsidR="00E27BC4" w:rsidRPr="00655F34" w:rsidRDefault="00E27BC4" w:rsidP="00B763E2">
      <w:pPr>
        <w:autoSpaceDE w:val="0"/>
        <w:autoSpaceDN w:val="0"/>
        <w:adjustRightInd w:val="0"/>
        <w:spacing w:after="120" w:line="240" w:lineRule="auto"/>
        <w:ind w:left="720" w:firstLine="18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3A53EE"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3A53EE">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come operatore economico stabilito in altro Stato membro, costituito conformemente alla legislazione vigente ne</w:t>
      </w:r>
      <w:r w:rsidR="00A84D51">
        <w:rPr>
          <w:rFonts w:ascii="Garamond" w:eastAsia="Times New Roman" w:hAnsi="Garamond" w:cs="Calibri"/>
          <w:sz w:val="24"/>
          <w:szCs w:val="24"/>
          <w:lang w:eastAsia="it-IT"/>
        </w:rPr>
        <w:t>l</w:t>
      </w:r>
      <w:r w:rsidRPr="00655F34">
        <w:rPr>
          <w:rFonts w:ascii="Garamond" w:eastAsia="Times New Roman" w:hAnsi="Garamond" w:cs="Calibri"/>
          <w:sz w:val="24"/>
          <w:szCs w:val="24"/>
          <w:lang w:eastAsia="it-IT"/>
        </w:rPr>
        <w:t xml:space="preserve"> rispettivo Paese, previsto ai se</w:t>
      </w:r>
      <w:r>
        <w:rPr>
          <w:rFonts w:ascii="Garamond" w:eastAsia="Times New Roman" w:hAnsi="Garamond" w:cs="Calibri"/>
          <w:sz w:val="24"/>
          <w:szCs w:val="24"/>
          <w:lang w:eastAsia="it-IT"/>
        </w:rPr>
        <w:t xml:space="preserve">nsi dell’art. </w:t>
      </w:r>
      <w:r w:rsidR="00326C92" w:rsidRPr="007D39CF">
        <w:rPr>
          <w:rFonts w:ascii="Garamond" w:eastAsia="Times New Roman" w:hAnsi="Garamond" w:cs="Calibri"/>
          <w:sz w:val="24"/>
          <w:szCs w:val="24"/>
          <w:lang w:eastAsia="it-IT"/>
        </w:rPr>
        <w:t>65</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comma </w:t>
      </w:r>
      <w:r w:rsidR="002318E1">
        <w:rPr>
          <w:rFonts w:ascii="Garamond" w:eastAsia="Times New Roman" w:hAnsi="Garamond" w:cs="Calibri"/>
          <w:sz w:val="24"/>
          <w:szCs w:val="24"/>
          <w:lang w:eastAsia="it-IT"/>
        </w:rPr>
        <w:t>1</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del D.lgs. 36/2023</w:t>
      </w:r>
      <w:r w:rsidR="00B763E2">
        <w:rPr>
          <w:rFonts w:ascii="Garamond" w:eastAsia="Times New Roman" w:hAnsi="Garamond" w:cs="Calibri"/>
          <w:sz w:val="24"/>
          <w:szCs w:val="24"/>
          <w:lang w:eastAsia="it-IT"/>
        </w:rPr>
        <w:t>.</w:t>
      </w:r>
    </w:p>
    <w:p w:rsidR="00502FD2" w:rsidRDefault="00502FD2" w:rsidP="00E27BC4">
      <w:pPr>
        <w:spacing w:after="0" w:line="360" w:lineRule="auto"/>
        <w:rPr>
          <w:rFonts w:ascii="Garamond" w:hAnsi="Garamond" w:cs="Calibri"/>
        </w:rPr>
      </w:pPr>
    </w:p>
    <w:p w:rsidR="000D214E" w:rsidRPr="00AC3F78" w:rsidRDefault="00AC3F78" w:rsidP="00AC3F78">
      <w:pPr>
        <w:spacing w:before="60" w:after="60"/>
        <w:ind w:right="1134"/>
        <w:jc w:val="center"/>
        <w:rPr>
          <w:rFonts w:ascii="Garamond" w:hAnsi="Garamond" w:cs="Calibri"/>
          <w:b/>
          <w:sz w:val="24"/>
          <w:szCs w:val="24"/>
          <w:lang w:eastAsia="it-IT"/>
        </w:rPr>
      </w:pPr>
      <w:r w:rsidRPr="00AC3F78">
        <w:rPr>
          <w:rFonts w:ascii="Garamond" w:hAnsi="Garamond" w:cs="Calibri"/>
          <w:b/>
          <w:sz w:val="24"/>
          <w:szCs w:val="24"/>
          <w:lang w:eastAsia="it-IT"/>
        </w:rPr>
        <w:t>A tal fine DICHIARA</w:t>
      </w:r>
    </w:p>
    <w:p w:rsidR="00AC3F78" w:rsidRPr="00532712" w:rsidRDefault="00AC3F78" w:rsidP="00502FD2">
      <w:pPr>
        <w:spacing w:before="60" w:after="60"/>
        <w:ind w:right="1134"/>
        <w:rPr>
          <w:rFonts w:ascii="Garamond" w:hAnsi="Garamond" w:cs="Calibri"/>
          <w:sz w:val="24"/>
          <w:szCs w:val="24"/>
          <w:lang w:eastAsia="it-IT"/>
        </w:rPr>
      </w:pPr>
    </w:p>
    <w:p w:rsidR="00D37AF5" w:rsidRPr="00532712" w:rsidRDefault="00D37AF5" w:rsidP="003C2A0B">
      <w:pPr>
        <w:numPr>
          <w:ilvl w:val="0"/>
          <w:numId w:val="25"/>
        </w:numPr>
        <w:autoSpaceDE w:val="0"/>
        <w:autoSpaceDN w:val="0"/>
        <w:adjustRightInd w:val="0"/>
        <w:spacing w:after="120"/>
        <w:jc w:val="both"/>
        <w:rPr>
          <w:rFonts w:ascii="Garamond" w:eastAsia="Times New Roman" w:hAnsi="Garamond" w:cs="Calibri"/>
          <w:sz w:val="24"/>
          <w:szCs w:val="24"/>
          <w:lang w:eastAsia="it-IT"/>
        </w:rPr>
      </w:pPr>
      <w:r w:rsidRPr="00532712">
        <w:rPr>
          <w:rFonts w:ascii="Garamond" w:eastAsia="Times New Roman" w:hAnsi="Garamond" w:cs="Calibri"/>
          <w:sz w:val="24"/>
          <w:szCs w:val="24"/>
          <w:lang w:eastAsia="it-IT"/>
        </w:rPr>
        <w:t xml:space="preserve">che </w:t>
      </w:r>
      <w:r w:rsidR="00502FD2" w:rsidRPr="00532712">
        <w:rPr>
          <w:rFonts w:ascii="Garamond" w:eastAsia="Times New Roman" w:hAnsi="Garamond" w:cs="Calibri"/>
          <w:sz w:val="24"/>
          <w:szCs w:val="24"/>
          <w:lang w:eastAsia="it-IT"/>
        </w:rPr>
        <w:t xml:space="preserve">i dati identificativi (nome, cognome, data e luogo di nascita, codice fiscale, comune di residenza etc.) dei soggetti di cui all’articolo 94, comma 3, </w:t>
      </w:r>
      <w:r w:rsidR="001A412A">
        <w:rPr>
          <w:rFonts w:ascii="Garamond" w:eastAsia="Times New Roman" w:hAnsi="Garamond" w:cs="Calibri"/>
          <w:sz w:val="24"/>
          <w:szCs w:val="24"/>
          <w:lang w:eastAsia="it-IT"/>
        </w:rPr>
        <w:t>e</w:t>
      </w:r>
      <w:r w:rsidR="00502FD2" w:rsidRPr="00532712">
        <w:rPr>
          <w:rFonts w:ascii="Garamond" w:eastAsia="Times New Roman" w:hAnsi="Garamond" w:cs="Calibri"/>
          <w:sz w:val="24"/>
          <w:szCs w:val="24"/>
          <w:lang w:eastAsia="it-IT"/>
        </w:rPr>
        <w:t xml:space="preserve"> di cui all’art. 94</w:t>
      </w:r>
      <w:r w:rsidR="001A412A">
        <w:rPr>
          <w:rFonts w:ascii="Garamond" w:eastAsia="Times New Roman" w:hAnsi="Garamond" w:cs="Calibri"/>
          <w:sz w:val="24"/>
          <w:szCs w:val="24"/>
          <w:lang w:eastAsia="it-IT"/>
        </w:rPr>
        <w:t>,</w:t>
      </w:r>
      <w:r w:rsidR="00502FD2" w:rsidRPr="00532712">
        <w:rPr>
          <w:rFonts w:ascii="Garamond" w:eastAsia="Times New Roman" w:hAnsi="Garamond" w:cs="Calibri"/>
          <w:sz w:val="24"/>
          <w:szCs w:val="24"/>
          <w:lang w:eastAsia="it-IT"/>
        </w:rPr>
        <w:t xml:space="preserve"> comma 4, del Codice, ivi incluso l’amministratore di fatto, ove presente,</w:t>
      </w:r>
      <w:r w:rsidRPr="00532712">
        <w:rPr>
          <w:rFonts w:ascii="Garamond" w:eastAsia="Times New Roman" w:hAnsi="Garamond" w:cs="Calibri"/>
          <w:sz w:val="24"/>
          <w:szCs w:val="24"/>
          <w:lang w:eastAsia="it-IT"/>
        </w:rPr>
        <w:t xml:space="preserve"> sono i seguenti:</w:t>
      </w:r>
    </w:p>
    <w:p w:rsidR="00D37AF5" w:rsidRPr="00532712" w:rsidRDefault="00D37AF5" w:rsidP="003C2A0B">
      <w:pPr>
        <w:pStyle w:val="Paragrafoelenco"/>
        <w:spacing w:before="60" w:after="60"/>
        <w:ind w:left="1134" w:right="1134"/>
        <w:jc w:val="both"/>
        <w:rPr>
          <w:rFonts w:ascii="Garamond" w:hAnsi="Garamond" w:cs="Calibri"/>
          <w:b/>
          <w:sz w:val="24"/>
          <w:szCs w:val="24"/>
        </w:rPr>
      </w:pPr>
      <w:r w:rsidRPr="00532712">
        <w:rPr>
          <w:rFonts w:ascii="Garamond" w:hAnsi="Garamond" w:cs="Calibri"/>
          <w:b/>
          <w:sz w:val="24"/>
          <w:szCs w:val="24"/>
        </w:rPr>
        <w:t>_______________________________</w:t>
      </w:r>
      <w:r w:rsidR="003C2A0B">
        <w:rPr>
          <w:rFonts w:ascii="Garamond" w:hAnsi="Garamond" w:cs="Calibri"/>
          <w:b/>
          <w:sz w:val="24"/>
          <w:szCs w:val="24"/>
        </w:rPr>
        <w:t>__________________________________________________________________________________________</w:t>
      </w:r>
    </w:p>
    <w:p w:rsidR="00D37AF5" w:rsidRPr="00532712" w:rsidRDefault="003C2A0B" w:rsidP="00532712">
      <w:pPr>
        <w:pStyle w:val="Paragrafoelenco"/>
        <w:spacing w:before="60" w:after="60"/>
        <w:ind w:left="1146" w:right="1134"/>
        <w:jc w:val="both"/>
        <w:rPr>
          <w:rFonts w:ascii="Garamond" w:hAnsi="Garamond" w:cs="Calibri"/>
          <w:b/>
          <w:sz w:val="24"/>
          <w:szCs w:val="24"/>
        </w:rPr>
      </w:pPr>
      <w:r>
        <w:rPr>
          <w:rFonts w:ascii="Garamond" w:hAnsi="Garamond" w:cs="Calibri"/>
          <w:b/>
          <w:sz w:val="24"/>
          <w:szCs w:val="24"/>
        </w:rPr>
        <w:lastRenderedPageBreak/>
        <w:t>____________________________________________________________</w:t>
      </w:r>
      <w:r w:rsidR="00D37AF5" w:rsidRPr="00532712">
        <w:rPr>
          <w:rFonts w:ascii="Garamond" w:hAnsi="Garamond" w:cs="Calibri"/>
          <w:b/>
          <w:sz w:val="24"/>
          <w:szCs w:val="24"/>
        </w:rPr>
        <w:t>_</w:t>
      </w:r>
      <w:r>
        <w:rPr>
          <w:rFonts w:ascii="Garamond" w:hAnsi="Garamond" w:cs="Calibri"/>
          <w:b/>
          <w:sz w:val="24"/>
          <w:szCs w:val="24"/>
        </w:rPr>
        <w:t>____________________________________________________________</w:t>
      </w:r>
    </w:p>
    <w:p w:rsidR="00D37AF5" w:rsidRPr="002332FE" w:rsidRDefault="00D37AF5" w:rsidP="002332FE">
      <w:pPr>
        <w:pStyle w:val="Paragrafoelenco"/>
        <w:spacing w:before="60" w:after="60"/>
        <w:ind w:left="1854" w:right="1134"/>
        <w:jc w:val="center"/>
        <w:rPr>
          <w:rFonts w:ascii="Garamond" w:hAnsi="Garamond"/>
          <w:i/>
          <w:sz w:val="24"/>
          <w:szCs w:val="24"/>
        </w:rPr>
      </w:pPr>
      <w:r w:rsidRPr="002332FE">
        <w:rPr>
          <w:rFonts w:ascii="Garamond" w:hAnsi="Garamond" w:cs="Calibri"/>
          <w:i/>
          <w:sz w:val="24"/>
          <w:szCs w:val="24"/>
        </w:rPr>
        <w:t>ovvero</w:t>
      </w:r>
    </w:p>
    <w:p w:rsidR="00502FD2" w:rsidRPr="00532712" w:rsidRDefault="00502FD2" w:rsidP="00AA5906">
      <w:pPr>
        <w:pStyle w:val="Paragrafoelenco"/>
        <w:spacing w:before="60" w:after="60"/>
        <w:ind w:right="-1"/>
        <w:jc w:val="both"/>
        <w:rPr>
          <w:rFonts w:ascii="Garamond" w:hAnsi="Garamond" w:cs="Calibri"/>
          <w:sz w:val="24"/>
          <w:szCs w:val="24"/>
        </w:rPr>
      </w:pPr>
      <w:r w:rsidRPr="00532712">
        <w:rPr>
          <w:rFonts w:ascii="Garamond" w:hAnsi="Garamond" w:cs="Calibri"/>
          <w:sz w:val="24"/>
          <w:szCs w:val="24"/>
        </w:rPr>
        <w:t>indica la banca dati ufficiale o il pubblico registro da cui i medesimi possono essere ricavati in modo aggiornato alla data di presentazione dell’offerta</w:t>
      </w:r>
      <w:r w:rsidR="00B763E2">
        <w:rPr>
          <w:rFonts w:ascii="Garamond" w:hAnsi="Garamond" w:cs="Calibri"/>
          <w:sz w:val="24"/>
          <w:szCs w:val="24"/>
        </w:rPr>
        <w:t>;</w:t>
      </w:r>
    </w:p>
    <w:p w:rsidR="00D37AF5" w:rsidRPr="00532712" w:rsidRDefault="00D37AF5" w:rsidP="00532712">
      <w:pPr>
        <w:pStyle w:val="Paragrafoelenco"/>
        <w:spacing w:before="60" w:after="60"/>
        <w:ind w:left="720" w:right="1134"/>
        <w:jc w:val="both"/>
        <w:rPr>
          <w:rFonts w:ascii="Garamond" w:hAnsi="Garamond"/>
          <w:sz w:val="24"/>
          <w:szCs w:val="24"/>
        </w:rPr>
      </w:pPr>
    </w:p>
    <w:p w:rsidR="00B94589"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cs="Calibri"/>
          <w:sz w:val="24"/>
          <w:szCs w:val="24"/>
        </w:rPr>
        <w:t>di non partecipare al</w:t>
      </w:r>
      <w:r w:rsidR="000E56A5">
        <w:rPr>
          <w:rFonts w:ascii="Garamond" w:hAnsi="Garamond" w:cs="Calibri"/>
          <w:sz w:val="24"/>
          <w:szCs w:val="24"/>
        </w:rPr>
        <w:t xml:space="preserve">la gara </w:t>
      </w:r>
      <w:r w:rsidRPr="00532712">
        <w:rPr>
          <w:rFonts w:ascii="Garamond" w:hAnsi="Garamond" w:cs="Calibri"/>
          <w:sz w:val="24"/>
          <w:szCs w:val="24"/>
        </w:rPr>
        <w:t xml:space="preserve">contemporaneamente in forme diverse (individuale e associata; in più forme associate; in forma singola e quale consorziato esecutore di un consorzio; in forma singola e come ausiliaria di altro concorrente che sia ricorso all’avvalimento per migliorare la propria offerta). </w:t>
      </w:r>
    </w:p>
    <w:p w:rsidR="00B94589" w:rsidRDefault="00692AEF" w:rsidP="00692AEF">
      <w:pPr>
        <w:autoSpaceDE w:val="0"/>
        <w:autoSpaceDN w:val="0"/>
        <w:adjustRightInd w:val="0"/>
        <w:spacing w:after="120" w:line="240" w:lineRule="auto"/>
        <w:ind w:left="720"/>
        <w:rPr>
          <w:rFonts w:ascii="Garamond" w:hAnsi="Garamond" w:cs="Calibri"/>
          <w:b/>
          <w:sz w:val="24"/>
          <w:szCs w:val="24"/>
        </w:rPr>
      </w:pP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sidR="00B94589">
        <w:rPr>
          <w:rFonts w:ascii="Garamond" w:hAnsi="Garamond" w:cs="Calibri"/>
          <w:b/>
          <w:sz w:val="24"/>
          <w:szCs w:val="24"/>
        </w:rPr>
        <w:tab/>
      </w:r>
      <w:r>
        <w:rPr>
          <w:rFonts w:ascii="Garamond" w:eastAsia="Times New Roman" w:hAnsi="Garamond" w:cs="Calibri"/>
          <w:i/>
          <w:sz w:val="24"/>
          <w:szCs w:val="24"/>
          <w:lang w:eastAsia="it-IT"/>
        </w:rPr>
        <w:t>o</w:t>
      </w:r>
      <w:r w:rsidR="00B94589" w:rsidRPr="00692AEF">
        <w:rPr>
          <w:rFonts w:ascii="Garamond" w:eastAsia="Times New Roman" w:hAnsi="Garamond" w:cs="Calibri"/>
          <w:i/>
          <w:sz w:val="24"/>
          <w:szCs w:val="24"/>
          <w:lang w:eastAsia="it-IT"/>
        </w:rPr>
        <w:t>ppure</w:t>
      </w:r>
    </w:p>
    <w:p w:rsidR="00502FD2" w:rsidRDefault="00B94589" w:rsidP="003C2A0B">
      <w:pPr>
        <w:autoSpaceDE w:val="0"/>
        <w:autoSpaceDN w:val="0"/>
        <w:adjustRightInd w:val="0"/>
        <w:spacing w:after="120"/>
        <w:ind w:left="708"/>
        <w:jc w:val="both"/>
        <w:rPr>
          <w:rFonts w:ascii="Garamond" w:hAnsi="Garamond" w:cs="Calibri"/>
          <w:sz w:val="24"/>
          <w:szCs w:val="24"/>
        </w:rPr>
      </w:pPr>
      <w:r>
        <w:rPr>
          <w:rFonts w:ascii="Garamond" w:hAnsi="Garamond" w:cs="Calibri"/>
          <w:sz w:val="24"/>
          <w:szCs w:val="24"/>
        </w:rPr>
        <w:t>d</w:t>
      </w:r>
      <w:r w:rsidRPr="00B94589">
        <w:rPr>
          <w:rFonts w:ascii="Garamond" w:hAnsi="Garamond" w:cs="Calibri"/>
          <w:sz w:val="24"/>
          <w:szCs w:val="24"/>
        </w:rPr>
        <w:t>i partecipare al</w:t>
      </w:r>
      <w:r w:rsidR="00766247">
        <w:rPr>
          <w:rFonts w:ascii="Garamond" w:hAnsi="Garamond" w:cs="Calibri"/>
          <w:sz w:val="24"/>
          <w:szCs w:val="24"/>
        </w:rPr>
        <w:t>la gara</w:t>
      </w:r>
      <w:r w:rsidRPr="00B94589">
        <w:rPr>
          <w:rFonts w:ascii="Garamond" w:hAnsi="Garamond" w:cs="Calibri"/>
          <w:sz w:val="24"/>
          <w:szCs w:val="24"/>
        </w:rPr>
        <w:t xml:space="preserve"> contemporaneamente in forme diverse (</w:t>
      </w:r>
      <w:r w:rsidRPr="00532712">
        <w:rPr>
          <w:rFonts w:ascii="Garamond" w:hAnsi="Garamond" w:cs="Calibri"/>
          <w:sz w:val="24"/>
          <w:szCs w:val="24"/>
        </w:rPr>
        <w:t>individuale e associata; in più forme associate; in forma singola e quale consorziato esecutore di un consorzio; in forma singola e come ausiliaria di altro concorrente che sia ricorso all’avvalimento per migliorare la propria offerta</w:t>
      </w:r>
      <w:r>
        <w:rPr>
          <w:rFonts w:ascii="Garamond" w:hAnsi="Garamond" w:cs="Calibri"/>
          <w:sz w:val="24"/>
          <w:szCs w:val="24"/>
        </w:rPr>
        <w:t xml:space="preserve">); in tale caso </w:t>
      </w:r>
      <w:r w:rsidR="00502FD2" w:rsidRPr="00532712">
        <w:rPr>
          <w:rFonts w:ascii="Garamond" w:hAnsi="Garamond" w:cs="Calibri"/>
          <w:sz w:val="24"/>
          <w:szCs w:val="24"/>
        </w:rPr>
        <w:t xml:space="preserve">allega la </w:t>
      </w:r>
      <w:r>
        <w:rPr>
          <w:rFonts w:ascii="Garamond" w:hAnsi="Garamond" w:cs="Calibri"/>
          <w:sz w:val="24"/>
          <w:szCs w:val="24"/>
        </w:rPr>
        <w:t xml:space="preserve">seguente </w:t>
      </w:r>
      <w:r w:rsidR="00502FD2" w:rsidRPr="00532712">
        <w:rPr>
          <w:rFonts w:ascii="Garamond" w:hAnsi="Garamond" w:cs="Calibri"/>
          <w:sz w:val="24"/>
          <w:szCs w:val="24"/>
        </w:rPr>
        <w:t>documentazione che dimostra che la circostanza non ha influito sulla gara, né è idonea a incidere sulla capacità di rispettare gli obblighi contrattuali</w:t>
      </w:r>
      <w:r w:rsidR="00B763E2">
        <w:rPr>
          <w:rFonts w:ascii="Garamond" w:hAnsi="Garamond" w:cs="Calibri"/>
          <w:sz w:val="24"/>
          <w:szCs w:val="24"/>
        </w:rPr>
        <w:t>:</w:t>
      </w:r>
    </w:p>
    <w:p w:rsidR="00B94589" w:rsidRDefault="00D51A91" w:rsidP="00B94589">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1A412A">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B94589">
      <w:pPr>
        <w:autoSpaceDE w:val="0"/>
        <w:autoSpaceDN w:val="0"/>
        <w:adjustRightInd w:val="0"/>
        <w:spacing w:after="120"/>
        <w:ind w:left="1146" w:hanging="295"/>
        <w:jc w:val="both"/>
        <w:rPr>
          <w:rFonts w:ascii="Garamond" w:hAnsi="Garamond" w:cs="Calibri"/>
          <w:sz w:val="24"/>
          <w:szCs w:val="24"/>
        </w:rPr>
      </w:pPr>
    </w:p>
    <w:p w:rsidR="00502FD2"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sz w:val="24"/>
          <w:szCs w:val="24"/>
        </w:rPr>
        <w:t>di accettare, senza condizione o riserva alcuna, tutte le norme e disposizioni contenute nella documentazione gara</w:t>
      </w:r>
      <w:r w:rsidR="00B94589">
        <w:rPr>
          <w:rFonts w:ascii="Garamond" w:hAnsi="Garamond"/>
          <w:sz w:val="24"/>
          <w:szCs w:val="24"/>
        </w:rPr>
        <w:t xml:space="preserve"> e in caso di aggiudicazione i requisiti particolari per l’esecuzione del contratto, ove previsti</w:t>
      </w:r>
      <w:r w:rsidRPr="00532712">
        <w:rPr>
          <w:rFonts w:ascii="Garamond" w:hAnsi="Garamond" w:cs="Calibri"/>
          <w:sz w:val="24"/>
          <w:szCs w:val="24"/>
        </w:rPr>
        <w:t>;</w:t>
      </w:r>
    </w:p>
    <w:p w:rsidR="001A412A" w:rsidRDefault="001A412A" w:rsidP="001A412A">
      <w:pPr>
        <w:autoSpaceDE w:val="0"/>
        <w:autoSpaceDN w:val="0"/>
        <w:adjustRightInd w:val="0"/>
        <w:spacing w:after="120"/>
        <w:jc w:val="both"/>
        <w:rPr>
          <w:rFonts w:ascii="Garamond" w:hAnsi="Garamond" w:cs="Calibri"/>
          <w:sz w:val="24"/>
          <w:szCs w:val="24"/>
        </w:rPr>
      </w:pPr>
    </w:p>
    <w:p w:rsidR="001A412A" w:rsidRPr="001A412A" w:rsidRDefault="00B763E2" w:rsidP="001A412A">
      <w:pPr>
        <w:numPr>
          <w:ilvl w:val="0"/>
          <w:numId w:val="25"/>
        </w:numPr>
        <w:autoSpaceDE w:val="0"/>
        <w:autoSpaceDN w:val="0"/>
        <w:adjustRightInd w:val="0"/>
        <w:spacing w:after="120"/>
        <w:jc w:val="both"/>
        <w:rPr>
          <w:rFonts w:ascii="Garamond" w:hAnsi="Garamond"/>
          <w:sz w:val="24"/>
          <w:szCs w:val="24"/>
        </w:rPr>
      </w:pPr>
      <w:r w:rsidRPr="001A412A">
        <w:rPr>
          <w:rFonts w:ascii="Garamond" w:hAnsi="Garamond"/>
          <w:sz w:val="24"/>
          <w:szCs w:val="24"/>
        </w:rPr>
        <w:t>▪</w:t>
      </w:r>
      <w:r>
        <w:rPr>
          <w:rFonts w:ascii="Garamond" w:hAnsi="Garamond"/>
          <w:sz w:val="24"/>
          <w:szCs w:val="24"/>
        </w:rPr>
        <w:t xml:space="preserve"> </w:t>
      </w:r>
      <w:r w:rsidR="001A412A" w:rsidRPr="001A412A">
        <w:rPr>
          <w:rFonts w:ascii="Garamond" w:hAnsi="Garamond"/>
          <w:sz w:val="24"/>
          <w:szCs w:val="24"/>
        </w:rPr>
        <w:t xml:space="preserve">di applicare al proprio personale il CCNL indicato </w:t>
      </w:r>
      <w:r w:rsidR="00162927">
        <w:rPr>
          <w:rFonts w:ascii="Garamond" w:hAnsi="Garamond"/>
          <w:sz w:val="24"/>
          <w:szCs w:val="24"/>
        </w:rPr>
        <w:t>all’art. 3 del Disciplinare di gara</w:t>
      </w:r>
      <w:r w:rsidR="001A412A" w:rsidRPr="001A412A">
        <w:rPr>
          <w:rFonts w:ascii="Garamond" w:hAnsi="Garamond"/>
          <w:sz w:val="24"/>
          <w:szCs w:val="24"/>
        </w:rPr>
        <w:t>;</w:t>
      </w:r>
    </w:p>
    <w:p w:rsidR="001A412A" w:rsidRPr="001A412A" w:rsidRDefault="001A412A" w:rsidP="001A412A">
      <w:pPr>
        <w:ind w:left="709"/>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 xml:space="preserve">______________________ </w:t>
      </w:r>
      <w:r w:rsidR="00162927" w:rsidRPr="00162927">
        <w:rPr>
          <w:rFonts w:ascii="Garamond" w:hAnsi="Garamond"/>
          <w:i/>
          <w:sz w:val="24"/>
          <w:szCs w:val="24"/>
        </w:rPr>
        <w:t>(i</w:t>
      </w:r>
      <w:r w:rsidRPr="001A412A">
        <w:rPr>
          <w:rFonts w:ascii="Garamond" w:hAnsi="Garamond"/>
          <w:i/>
          <w:sz w:val="24"/>
          <w:szCs w:val="24"/>
        </w:rPr>
        <w:t>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w:t>
      </w:r>
      <w:r w:rsidRPr="001A412A">
        <w:rPr>
          <w:rFonts w:ascii="Garamond" w:hAnsi="Garamond"/>
          <w:sz w:val="24"/>
          <w:szCs w:val="24"/>
        </w:rPr>
        <w:t xml:space="preserve"> ma di impegnarsi ad applicare il contratto collettivo nazionale e territoriale indicato </w:t>
      </w:r>
      <w:r w:rsidR="00162927">
        <w:rPr>
          <w:rFonts w:ascii="Garamond" w:hAnsi="Garamond"/>
          <w:sz w:val="24"/>
          <w:szCs w:val="24"/>
        </w:rPr>
        <w:t>all’art. 3 del Disciplinare di gara</w:t>
      </w:r>
      <w:r w:rsidRPr="001A412A">
        <w:rPr>
          <w:rFonts w:ascii="Garamond" w:hAnsi="Garamond"/>
          <w:sz w:val="24"/>
          <w:szCs w:val="24"/>
        </w:rPr>
        <w:t xml:space="preserve"> nell’esecuzione delle prestazioni oggetto del contratto per tutta la sua durata;</w:t>
      </w:r>
    </w:p>
    <w:p w:rsidR="001A412A" w:rsidRPr="001A412A" w:rsidRDefault="001A412A" w:rsidP="001A412A">
      <w:pPr>
        <w:ind w:left="709"/>
        <w:jc w:val="both"/>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_____________________________</w:t>
      </w:r>
      <w:r w:rsidRPr="001A412A">
        <w:rPr>
          <w:rFonts w:ascii="Garamond" w:hAnsi="Garamond"/>
          <w:sz w:val="24"/>
          <w:szCs w:val="24"/>
        </w:rPr>
        <w:t xml:space="preserve"> (</w:t>
      </w:r>
      <w:r w:rsidRPr="001A412A">
        <w:rPr>
          <w:rFonts w:ascii="Garamond" w:hAnsi="Garamond"/>
          <w:i/>
          <w:sz w:val="24"/>
          <w:szCs w:val="24"/>
        </w:rPr>
        <w:t>indicare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________________</w:t>
      </w:r>
      <w:r w:rsidRPr="001A412A">
        <w:rPr>
          <w:rFonts w:ascii="Garamond" w:hAnsi="Garamond"/>
          <w:sz w:val="24"/>
          <w:szCs w:val="24"/>
        </w:rPr>
        <w:t xml:space="preserve"> che garantisce e</w:t>
      </w:r>
      <w:r w:rsidR="00D038A9">
        <w:rPr>
          <w:rFonts w:ascii="Garamond" w:hAnsi="Garamond"/>
          <w:sz w:val="24"/>
          <w:szCs w:val="24"/>
        </w:rPr>
        <w:t xml:space="preserve">quivalenti </w:t>
      </w:r>
      <w:r w:rsidRPr="001A412A">
        <w:rPr>
          <w:rFonts w:ascii="Garamond" w:hAnsi="Garamond"/>
          <w:sz w:val="24"/>
          <w:szCs w:val="24"/>
        </w:rPr>
        <w:t xml:space="preserve">tutele economiche e normative rispetto a quello indicato </w:t>
      </w:r>
      <w:r w:rsidR="00162927">
        <w:rPr>
          <w:rFonts w:ascii="Garamond" w:hAnsi="Garamond"/>
          <w:sz w:val="24"/>
          <w:szCs w:val="24"/>
        </w:rPr>
        <w:t>all’art. 3 del Disciplinare di gara</w:t>
      </w:r>
      <w:r w:rsidRPr="001A412A">
        <w:rPr>
          <w:rFonts w:ascii="Garamond" w:hAnsi="Garamond"/>
          <w:sz w:val="24"/>
          <w:szCs w:val="24"/>
        </w:rPr>
        <w:t>, come evidenziato nella dichiarazione di equivalenza allegata all’</w:t>
      </w:r>
      <w:r w:rsidR="007B50A7">
        <w:rPr>
          <w:rFonts w:ascii="Garamond" w:hAnsi="Garamond"/>
          <w:sz w:val="24"/>
          <w:szCs w:val="24"/>
        </w:rPr>
        <w:t>O</w:t>
      </w:r>
      <w:r w:rsidRPr="001A412A">
        <w:rPr>
          <w:rFonts w:ascii="Garamond" w:hAnsi="Garamond"/>
          <w:sz w:val="24"/>
          <w:szCs w:val="24"/>
        </w:rPr>
        <w:t>fferta tecnica;</w:t>
      </w:r>
    </w:p>
    <w:p w:rsidR="001A412A" w:rsidRPr="00A4582F" w:rsidRDefault="001A412A" w:rsidP="00A4582F">
      <w:pPr>
        <w:numPr>
          <w:ilvl w:val="0"/>
          <w:numId w:val="25"/>
        </w:numPr>
        <w:autoSpaceDE w:val="0"/>
        <w:autoSpaceDN w:val="0"/>
        <w:adjustRightInd w:val="0"/>
        <w:spacing w:after="120"/>
        <w:jc w:val="both"/>
        <w:rPr>
          <w:rFonts w:ascii="Garamond" w:hAnsi="Garamond"/>
          <w:sz w:val="24"/>
          <w:szCs w:val="24"/>
        </w:rPr>
      </w:pPr>
      <w:r w:rsidRPr="00A4582F">
        <w:rPr>
          <w:rFonts w:ascii="Garamond" w:hAnsi="Garamond"/>
          <w:sz w:val="24"/>
          <w:szCs w:val="24"/>
        </w:rPr>
        <w:t>assicurare l’applicazione delle medesime tutele economiche e normative garantite ai propri dipendenti ai lavoratori delle imprese che operano</w:t>
      </w:r>
      <w:r w:rsidR="00A4582F" w:rsidRPr="00A4582F">
        <w:rPr>
          <w:rFonts w:ascii="Garamond" w:hAnsi="Garamond"/>
          <w:sz w:val="24"/>
          <w:szCs w:val="24"/>
        </w:rPr>
        <w:t>, eventualmente,</w:t>
      </w:r>
      <w:r w:rsidR="00B763E2">
        <w:rPr>
          <w:rFonts w:ascii="Garamond" w:hAnsi="Garamond"/>
          <w:sz w:val="24"/>
          <w:szCs w:val="24"/>
        </w:rPr>
        <w:t xml:space="preserve"> in subappalto;</w:t>
      </w:r>
    </w:p>
    <w:p w:rsidR="00A4582F" w:rsidRPr="00A4582F" w:rsidRDefault="00A4582F" w:rsidP="00A4582F">
      <w:pPr>
        <w:numPr>
          <w:ilvl w:val="0"/>
          <w:numId w:val="25"/>
        </w:numPr>
        <w:autoSpaceDE w:val="0"/>
        <w:autoSpaceDN w:val="0"/>
        <w:adjustRightInd w:val="0"/>
        <w:spacing w:after="120"/>
        <w:jc w:val="both"/>
        <w:rPr>
          <w:rFonts w:ascii="Garamond" w:hAnsi="Garamond"/>
          <w:sz w:val="24"/>
          <w:szCs w:val="24"/>
        </w:rPr>
      </w:pPr>
      <w:r w:rsidRPr="00A4582F">
        <w:rPr>
          <w:rFonts w:ascii="Garamond" w:hAnsi="Garamond"/>
          <w:sz w:val="24"/>
          <w:szCs w:val="24"/>
        </w:rPr>
        <w:lastRenderedPageBreak/>
        <w:t>di garantire</w:t>
      </w:r>
      <w:r w:rsidR="00162927">
        <w:rPr>
          <w:rFonts w:ascii="Garamond" w:hAnsi="Garamond"/>
          <w:sz w:val="24"/>
          <w:szCs w:val="24"/>
        </w:rPr>
        <w:t>, secondo quanto indicato all’art. 9 del Disciplinare di gara,</w:t>
      </w:r>
      <w:r w:rsidRPr="00A4582F">
        <w:rPr>
          <w:rFonts w:ascii="Garamond" w:hAnsi="Garamond"/>
          <w:sz w:val="24"/>
          <w:szCs w:val="24"/>
        </w:rPr>
        <w:t xml:space="preserve"> la stabilità occupazionale del personale impiegato, nel rispetto degli impegni assunti in offerta;</w:t>
      </w:r>
    </w:p>
    <w:p w:rsidR="00A4582F" w:rsidRPr="00162927" w:rsidRDefault="00A4582F" w:rsidP="00A4582F">
      <w:pPr>
        <w:numPr>
          <w:ilvl w:val="0"/>
          <w:numId w:val="25"/>
        </w:numPr>
        <w:autoSpaceDE w:val="0"/>
        <w:autoSpaceDN w:val="0"/>
        <w:adjustRightInd w:val="0"/>
        <w:spacing w:after="120"/>
        <w:jc w:val="both"/>
        <w:rPr>
          <w:rFonts w:ascii="Garamond" w:hAnsi="Garamond"/>
          <w:sz w:val="24"/>
          <w:szCs w:val="24"/>
        </w:rPr>
      </w:pPr>
      <w:r w:rsidRPr="00162927">
        <w:rPr>
          <w:rFonts w:ascii="Garamond" w:hAnsi="Garamond"/>
          <w:sz w:val="24"/>
          <w:szCs w:val="24"/>
        </w:rPr>
        <w:t xml:space="preserve">di impegnarsi a </w:t>
      </w:r>
      <w:r w:rsidR="00162927" w:rsidRPr="00162927">
        <w:rPr>
          <w:rFonts w:ascii="Garamond" w:hAnsi="Garamond"/>
          <w:sz w:val="24"/>
          <w:szCs w:val="24"/>
        </w:rPr>
        <w:t>garantire, in caso di aggiudicazione, le pari opportunità generazionali, di genere e di inclusione lavorativa per le persone con disabilità o svantaggiate</w:t>
      </w:r>
      <w:r w:rsidRPr="00162927">
        <w:rPr>
          <w:rFonts w:ascii="Garamond" w:hAnsi="Garamond"/>
          <w:sz w:val="24"/>
          <w:szCs w:val="24"/>
        </w:rPr>
        <w:t>;</w:t>
      </w:r>
    </w:p>
    <w:p w:rsidR="001A412A" w:rsidRPr="00A4582F" w:rsidRDefault="00162927" w:rsidP="00A4582F">
      <w:pPr>
        <w:numPr>
          <w:ilvl w:val="0"/>
          <w:numId w:val="25"/>
        </w:numPr>
        <w:autoSpaceDE w:val="0"/>
        <w:autoSpaceDN w:val="0"/>
        <w:adjustRightInd w:val="0"/>
        <w:spacing w:after="120"/>
        <w:jc w:val="both"/>
        <w:rPr>
          <w:rFonts w:ascii="Garamond" w:hAnsi="Garamond"/>
          <w:sz w:val="24"/>
          <w:szCs w:val="24"/>
        </w:rPr>
      </w:pPr>
      <w:r>
        <w:rPr>
          <w:rFonts w:ascii="Garamond" w:hAnsi="Garamond"/>
          <w:sz w:val="24"/>
          <w:szCs w:val="24"/>
        </w:rPr>
        <w:t>i</w:t>
      </w:r>
      <w:r w:rsidR="001A412A" w:rsidRPr="00A4582F">
        <w:rPr>
          <w:rFonts w:ascii="Garamond" w:hAnsi="Garamond"/>
          <w:sz w:val="24"/>
          <w:szCs w:val="24"/>
        </w:rPr>
        <w:t>noltre:</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INDICA il numero di dipendenti …………………………………………….;</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aver assolto agli obblighi di cui alla legge n. 68/1999;</w:t>
      </w:r>
    </w:p>
    <w:p w:rsidR="001A412A" w:rsidRPr="00A4582F" w:rsidRDefault="001A412A" w:rsidP="00A4582F">
      <w:pPr>
        <w:ind w:left="1134" w:firstLine="284"/>
        <w:jc w:val="both"/>
        <w:rPr>
          <w:rFonts w:ascii="Garamond" w:hAnsi="Garamond"/>
          <w:b/>
          <w:i/>
          <w:sz w:val="24"/>
          <w:szCs w:val="24"/>
        </w:rPr>
      </w:pPr>
      <w:r w:rsidRPr="00A4582F">
        <w:rPr>
          <w:rFonts w:ascii="Garamond" w:hAnsi="Garamond"/>
          <w:b/>
          <w:i/>
          <w:sz w:val="24"/>
          <w:szCs w:val="24"/>
        </w:rPr>
        <w:t>o in alternativa</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non essere tenuta/o all’osservanza degli obblighi di cui alla legge n. 68/1999 per le seguenti motivazioni ………………..……………………………….;</w:t>
      </w:r>
    </w:p>
    <w:p w:rsidR="00A4582F" w:rsidRPr="00532712" w:rsidRDefault="00A4582F" w:rsidP="00B763E2">
      <w:pPr>
        <w:numPr>
          <w:ilvl w:val="0"/>
          <w:numId w:val="25"/>
        </w:numPr>
        <w:spacing w:before="95" w:after="0" w:line="235" w:lineRule="auto"/>
        <w:ind w:left="714" w:right="210" w:hanging="357"/>
        <w:jc w:val="both"/>
        <w:rPr>
          <w:rFonts w:ascii="Garamond" w:hAnsi="Garamond"/>
          <w:sz w:val="24"/>
          <w:szCs w:val="24"/>
        </w:rPr>
      </w:pPr>
      <w:r w:rsidRPr="00532712">
        <w:rPr>
          <w:rFonts w:ascii="Garamond" w:hAnsi="Garamond"/>
          <w:sz w:val="24"/>
          <w:szCs w:val="24"/>
        </w:rPr>
        <w:t>remunerativa l’offerta economica presentata giacché per la sua formulazione ha preso atto e tenuto conto:</w:t>
      </w:r>
    </w:p>
    <w:p w:rsidR="00A4582F" w:rsidRPr="00532712" w:rsidRDefault="00A4582F" w:rsidP="00A4582F">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 xml:space="preserve">delle condizioni contrattuali e degli oneri compresi quelli eventuali relativi in materia di sicurezza, di assicurazione, di condizioni di lavoro e di previdenza e assistenza </w:t>
      </w:r>
      <w:r w:rsidR="00766247">
        <w:rPr>
          <w:rFonts w:ascii="Garamond" w:hAnsi="Garamond" w:cs="Calibri"/>
          <w:sz w:val="24"/>
          <w:szCs w:val="24"/>
        </w:rPr>
        <w:t xml:space="preserve">derivanti dal CCNL applicato e </w:t>
      </w:r>
      <w:r w:rsidRPr="00532712">
        <w:rPr>
          <w:rFonts w:ascii="Garamond" w:hAnsi="Garamond" w:cs="Calibri"/>
          <w:sz w:val="24"/>
          <w:szCs w:val="24"/>
        </w:rPr>
        <w:t>in vigore nel luogo dove devono essere svolti i servizi/fornitura;</w:t>
      </w:r>
    </w:p>
    <w:p w:rsidR="00A4582F" w:rsidRDefault="00A4582F" w:rsidP="00A4582F">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di tutte le circostanze generali, particolari e locali, nessuna esclusa ed eccettuata, ivi compresi i prezzi di riferimento pubblicati dall’ANAC, ove presenti, che possono avere influito o influire sia sulla prestazione de</w:t>
      </w:r>
      <w:r w:rsidR="00766247">
        <w:rPr>
          <w:rFonts w:ascii="Garamond" w:hAnsi="Garamond" w:cs="Calibri"/>
          <w:sz w:val="24"/>
          <w:szCs w:val="24"/>
        </w:rPr>
        <w:t>i</w:t>
      </w:r>
      <w:r>
        <w:rPr>
          <w:rFonts w:ascii="Garamond" w:hAnsi="Garamond" w:cs="Calibri"/>
          <w:sz w:val="24"/>
          <w:szCs w:val="24"/>
        </w:rPr>
        <w:t xml:space="preserve"> </w:t>
      </w:r>
      <w:r w:rsidR="00766247">
        <w:rPr>
          <w:rFonts w:ascii="Garamond" w:hAnsi="Garamond" w:cs="Calibri"/>
          <w:sz w:val="24"/>
          <w:szCs w:val="24"/>
        </w:rPr>
        <w:t>servizi</w:t>
      </w:r>
      <w:r>
        <w:rPr>
          <w:rFonts w:ascii="Garamond" w:hAnsi="Garamond" w:cs="Calibri"/>
          <w:sz w:val="24"/>
          <w:szCs w:val="24"/>
        </w:rPr>
        <w:t>,</w:t>
      </w:r>
      <w:r w:rsidRPr="00532712">
        <w:rPr>
          <w:rFonts w:ascii="Garamond" w:hAnsi="Garamond" w:cs="Calibri"/>
          <w:sz w:val="24"/>
          <w:szCs w:val="24"/>
        </w:rPr>
        <w:t xml:space="preserve"> sia sulla determinazione della propria </w:t>
      </w:r>
      <w:r w:rsidRPr="008C79C4">
        <w:rPr>
          <w:rFonts w:ascii="Garamond" w:hAnsi="Garamond" w:cs="Calibri"/>
          <w:sz w:val="24"/>
          <w:szCs w:val="24"/>
        </w:rPr>
        <w:t>offerta;</w:t>
      </w:r>
    </w:p>
    <w:p w:rsidR="00766247" w:rsidRDefault="00A4582F" w:rsidP="00A4582F">
      <w:pPr>
        <w:pStyle w:val="Paragrafoelenco"/>
        <w:numPr>
          <w:ilvl w:val="0"/>
          <w:numId w:val="25"/>
        </w:numPr>
        <w:spacing w:before="60" w:after="60"/>
        <w:ind w:right="-1"/>
        <w:jc w:val="both"/>
        <w:rPr>
          <w:rFonts w:ascii="Garamond" w:hAnsi="Garamond" w:cs="Calibri"/>
          <w:sz w:val="24"/>
          <w:szCs w:val="24"/>
        </w:rPr>
      </w:pPr>
      <w:r w:rsidRPr="00EF42F5">
        <w:rPr>
          <w:rFonts w:ascii="Garamond" w:hAnsi="Garamond" w:cs="Calibri"/>
          <w:sz w:val="24"/>
          <w:szCs w:val="24"/>
        </w:rPr>
        <w:t xml:space="preserve">di possedere le posizioni previdenziali e assicurative </w:t>
      </w:r>
      <w:r w:rsidR="00766247">
        <w:rPr>
          <w:rFonts w:ascii="Garamond" w:hAnsi="Garamond" w:cs="Calibri"/>
          <w:sz w:val="24"/>
          <w:szCs w:val="24"/>
        </w:rPr>
        <w:t>indicando: sede e numero d’iscrizione INPS (matricola)</w:t>
      </w:r>
      <w:r w:rsidR="00B763E2">
        <w:rPr>
          <w:rFonts w:ascii="Garamond" w:hAnsi="Garamond" w:cs="Calibri"/>
          <w:sz w:val="24"/>
          <w:szCs w:val="24"/>
        </w:rPr>
        <w:t>:</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nonché sede, codice cliente, posizione assicurativa territoriale INAIL</w:t>
      </w:r>
      <w:r w:rsidR="00B763E2">
        <w:rPr>
          <w:rFonts w:ascii="Garamond" w:hAnsi="Garamond" w:cs="Calibri"/>
          <w:sz w:val="24"/>
          <w:szCs w:val="24"/>
        </w:rPr>
        <w:t>:</w:t>
      </w:r>
      <w:r>
        <w:rPr>
          <w:rFonts w:ascii="Garamond" w:hAnsi="Garamond" w:cs="Calibri"/>
          <w:sz w:val="24"/>
          <w:szCs w:val="24"/>
        </w:rPr>
        <w:t xml:space="preserve"> </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r w:rsidR="00B763E2">
        <w:rPr>
          <w:rFonts w:ascii="Garamond" w:hAnsi="Garamond" w:cs="Calibri"/>
          <w:sz w:val="24"/>
          <w:szCs w:val="24"/>
        </w:rPr>
        <w:t>_</w:t>
      </w:r>
    </w:p>
    <w:p w:rsidR="00A4582F" w:rsidRPr="008C79C4"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e si impegna, altresì, a fornire</w:t>
      </w:r>
      <w:r w:rsidR="00A4582F" w:rsidRPr="00EF42F5">
        <w:rPr>
          <w:rFonts w:ascii="Garamond" w:hAnsi="Garamond" w:cs="Calibri"/>
          <w:sz w:val="24"/>
          <w:szCs w:val="24"/>
        </w:rPr>
        <w:t xml:space="preserve">, </w:t>
      </w:r>
      <w:r>
        <w:rPr>
          <w:rFonts w:ascii="Garamond" w:hAnsi="Garamond" w:cs="Calibri"/>
          <w:sz w:val="24"/>
          <w:szCs w:val="24"/>
        </w:rPr>
        <w:t>le medesime informazioni relative alla posizione previdenziale e assicurativa delle eventuali imprese subappaltatrici</w:t>
      </w:r>
      <w:r w:rsidR="00B763E2">
        <w:rPr>
          <w:rFonts w:ascii="Garamond" w:hAnsi="Garamond" w:cs="Calibri"/>
          <w:sz w:val="24"/>
          <w:szCs w:val="24"/>
        </w:rPr>
        <w:t>:</w:t>
      </w:r>
    </w:p>
    <w:p w:rsidR="001A412A" w:rsidRDefault="00A4582F" w:rsidP="00063419">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A4582F" w:rsidRDefault="00A4582F" w:rsidP="00063419">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A4582F" w:rsidRPr="00532712" w:rsidRDefault="00A4582F" w:rsidP="00162927">
      <w:pPr>
        <w:pStyle w:val="Paragrafoelenco"/>
        <w:numPr>
          <w:ilvl w:val="0"/>
          <w:numId w:val="25"/>
        </w:numPr>
        <w:spacing w:before="60" w:after="60"/>
        <w:ind w:right="-1"/>
        <w:jc w:val="both"/>
        <w:rPr>
          <w:rFonts w:ascii="Garamond" w:hAnsi="Garamond" w:cs="Calibri"/>
          <w:sz w:val="24"/>
          <w:szCs w:val="24"/>
        </w:rPr>
      </w:pPr>
      <w:r w:rsidRPr="00532712">
        <w:rPr>
          <w:rFonts w:ascii="Garamond" w:hAnsi="Garamond" w:cs="Calibri"/>
          <w:sz w:val="24"/>
          <w:szCs w:val="24"/>
        </w:rPr>
        <w:t xml:space="preserve">di essere edotto degli obblighi derivanti dal Codice di comportamento adottato dalla </w:t>
      </w:r>
      <w:r w:rsidR="00162927">
        <w:rPr>
          <w:rFonts w:ascii="Garamond" w:hAnsi="Garamond" w:cs="Calibri"/>
          <w:sz w:val="24"/>
          <w:szCs w:val="24"/>
        </w:rPr>
        <w:t>S</w:t>
      </w:r>
      <w:r w:rsidRPr="00532712">
        <w:rPr>
          <w:rFonts w:ascii="Garamond" w:hAnsi="Garamond" w:cs="Calibri"/>
          <w:sz w:val="24"/>
          <w:szCs w:val="24"/>
        </w:rPr>
        <w:t xml:space="preserve">tazione appaltante e reperibile nella sezione </w:t>
      </w:r>
      <w:r w:rsidR="006929EF">
        <w:rPr>
          <w:rFonts w:ascii="Garamond" w:hAnsi="Garamond" w:cs="Calibri"/>
          <w:sz w:val="24"/>
          <w:szCs w:val="24"/>
        </w:rPr>
        <w:t>“A</w:t>
      </w:r>
      <w:r w:rsidRPr="00532712">
        <w:rPr>
          <w:rFonts w:ascii="Garamond" w:hAnsi="Garamond" w:cs="Calibri"/>
          <w:sz w:val="24"/>
          <w:szCs w:val="24"/>
        </w:rPr>
        <w:t>mministrazione trasparente</w:t>
      </w:r>
      <w:r w:rsidR="006929EF">
        <w:rPr>
          <w:rFonts w:ascii="Garamond" w:hAnsi="Garamond" w:cs="Calibri"/>
          <w:sz w:val="24"/>
          <w:szCs w:val="24"/>
        </w:rPr>
        <w:t>”</w:t>
      </w:r>
      <w:r w:rsidRPr="00532712">
        <w:rPr>
          <w:rFonts w:ascii="Garamond" w:hAnsi="Garamond" w:cs="Calibri"/>
          <w:sz w:val="24"/>
          <w:szCs w:val="24"/>
        </w:rPr>
        <w:t xml:space="preserve"> del sito internet aziendale </w:t>
      </w:r>
      <w:hyperlink r:id="rId9" w:history="1">
        <w:r w:rsidRPr="00162927">
          <w:rPr>
            <w:rFonts w:ascii="Garamond" w:hAnsi="Garamond" w:cs="Calibri"/>
            <w:sz w:val="24"/>
            <w:szCs w:val="24"/>
          </w:rPr>
          <w:t>www.aulss2.veneto.it</w:t>
        </w:r>
      </w:hyperlink>
      <w:r w:rsidRPr="00532712">
        <w:rPr>
          <w:rFonts w:ascii="Garamond" w:hAnsi="Garamond" w:cs="Calibri"/>
          <w:sz w:val="24"/>
          <w:szCs w:val="24"/>
        </w:rPr>
        <w:t xml:space="preserve"> e di impegnarsi, in caso di aggiudicazione, ad osservare e a far osservare ai propri dipendenti e collaboratori, per quanto applicabile, il suddetto codice, pena la risoluzione del contratto;</w:t>
      </w:r>
    </w:p>
    <w:p w:rsidR="00A4582F" w:rsidRPr="00532712" w:rsidRDefault="00A4582F" w:rsidP="00A4582F">
      <w:pPr>
        <w:numPr>
          <w:ilvl w:val="0"/>
          <w:numId w:val="25"/>
        </w:numPr>
        <w:spacing w:before="95" w:line="235" w:lineRule="auto"/>
        <w:ind w:right="209"/>
        <w:jc w:val="both"/>
        <w:rPr>
          <w:rFonts w:ascii="Garamond" w:hAnsi="Garamond"/>
          <w:sz w:val="24"/>
          <w:szCs w:val="24"/>
        </w:rPr>
      </w:pPr>
      <w:r w:rsidRPr="008304A9">
        <w:rPr>
          <w:rFonts w:ascii="Garamond" w:hAnsi="Garamond" w:cs="Calibri"/>
          <w:sz w:val="24"/>
          <w:szCs w:val="24"/>
        </w:rPr>
        <w:t xml:space="preserve">di essere a conoscenza di tutte le norme di cui all’art. </w:t>
      </w:r>
      <w:r>
        <w:rPr>
          <w:rFonts w:ascii="Garamond" w:hAnsi="Garamond" w:cs="Calibri"/>
          <w:sz w:val="24"/>
          <w:szCs w:val="24"/>
        </w:rPr>
        <w:t>2</w:t>
      </w:r>
      <w:r w:rsidR="00162927">
        <w:rPr>
          <w:rFonts w:ascii="Garamond" w:hAnsi="Garamond" w:cs="Calibri"/>
          <w:sz w:val="24"/>
          <w:szCs w:val="24"/>
        </w:rPr>
        <w:t>2</w:t>
      </w:r>
      <w:r w:rsidRPr="008304A9">
        <w:rPr>
          <w:rFonts w:ascii="Garamond" w:hAnsi="Garamond" w:cs="Calibri"/>
          <w:sz w:val="24"/>
          <w:szCs w:val="24"/>
        </w:rPr>
        <w:t xml:space="preserve"> del</w:t>
      </w:r>
      <w:r w:rsidRPr="00773907">
        <w:rPr>
          <w:rFonts w:ascii="Garamond" w:hAnsi="Garamond" w:cs="Calibri"/>
          <w:sz w:val="24"/>
          <w:szCs w:val="24"/>
        </w:rPr>
        <w:t xml:space="preserve"> Capitolato</w:t>
      </w:r>
      <w:r w:rsidRPr="00532712">
        <w:rPr>
          <w:rFonts w:ascii="Garamond" w:hAnsi="Garamond"/>
          <w:sz w:val="24"/>
          <w:szCs w:val="24"/>
        </w:rPr>
        <w:t xml:space="preserve"> speciale ai fini della prevenzione dei tentativi di infiltrazione della criminalità organizzata nel settore dei contratti pubblici di lavori, servizi e forniture e di accettarne incondizionatamente il contenuto e gli effetti;</w:t>
      </w:r>
    </w:p>
    <w:p w:rsidR="00BD05BE" w:rsidRPr="00BD05BE" w:rsidRDefault="00BD05BE" w:rsidP="00BD05BE">
      <w:pPr>
        <w:numPr>
          <w:ilvl w:val="0"/>
          <w:numId w:val="25"/>
        </w:numPr>
        <w:spacing w:before="95" w:line="235" w:lineRule="auto"/>
        <w:ind w:right="209"/>
        <w:jc w:val="both"/>
        <w:rPr>
          <w:rFonts w:ascii="Garamond" w:hAnsi="Garamond" w:cs="Calibri"/>
          <w:sz w:val="24"/>
          <w:szCs w:val="24"/>
        </w:rPr>
      </w:pPr>
      <w:r w:rsidRPr="00BD05BE">
        <w:rPr>
          <w:rFonts w:ascii="Garamond" w:hAnsi="Garamond" w:cs="Calibri"/>
          <w:sz w:val="24"/>
          <w:szCs w:val="24"/>
        </w:rPr>
        <w:lastRenderedPageBreak/>
        <w:t xml:space="preserve">che, in caso di aggiudicazione, darà comunicazione tempestiva alla Stazione </w:t>
      </w:r>
      <w:r w:rsidR="00162927">
        <w:rPr>
          <w:rFonts w:ascii="Garamond" w:hAnsi="Garamond" w:cs="Calibri"/>
          <w:sz w:val="24"/>
          <w:szCs w:val="24"/>
        </w:rPr>
        <w:t>a</w:t>
      </w:r>
      <w:r w:rsidRPr="00BD05BE">
        <w:rPr>
          <w:rFonts w:ascii="Garamond" w:hAnsi="Garamond" w:cs="Calibri"/>
          <w:sz w:val="24"/>
          <w:szCs w:val="24"/>
        </w:rPr>
        <w:t>ppaltante ed alla Prefettura, di tentativi di concussione che si siano, in qualsiasi modo, manifestati nei confronti dell’imprenditore, degli organi sociali o dei dirigenti dell’impresa;</w:t>
      </w:r>
    </w:p>
    <w:p w:rsidR="00BD05BE" w:rsidRPr="00532712" w:rsidRDefault="00BD05BE" w:rsidP="00BD05BE">
      <w:pPr>
        <w:numPr>
          <w:ilvl w:val="0"/>
          <w:numId w:val="25"/>
        </w:numPr>
        <w:spacing w:before="95" w:line="235" w:lineRule="auto"/>
        <w:ind w:right="209"/>
        <w:jc w:val="both"/>
        <w:rPr>
          <w:rFonts w:ascii="Garamond" w:hAnsi="Garamond" w:cs="Calibri"/>
          <w:sz w:val="24"/>
          <w:szCs w:val="24"/>
        </w:rPr>
      </w:pPr>
      <w:r>
        <w:rPr>
          <w:rFonts w:ascii="Garamond" w:hAnsi="Garamond" w:cs="Calibri"/>
          <w:sz w:val="24"/>
          <w:szCs w:val="24"/>
        </w:rPr>
        <w:t>d</w:t>
      </w:r>
      <w:r w:rsidRPr="00532712">
        <w:rPr>
          <w:rFonts w:ascii="Garamond" w:hAnsi="Garamond" w:cs="Calibri"/>
          <w:sz w:val="24"/>
          <w:szCs w:val="24"/>
        </w:rPr>
        <w:t>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w:t>
      </w:r>
      <w:r w:rsidRPr="00BD05BE">
        <w:rPr>
          <w:rFonts w:ascii="Garamond" w:hAnsi="Garamond" w:cs="Calibri"/>
          <w:sz w:val="24"/>
          <w:szCs w:val="24"/>
        </w:rPr>
        <w:t>bis</w:t>
      </w:r>
      <w:r w:rsidRPr="00532712">
        <w:rPr>
          <w:rFonts w:ascii="Garamond" w:hAnsi="Garamond" w:cs="Calibri"/>
          <w:sz w:val="24"/>
          <w:szCs w:val="24"/>
        </w:rPr>
        <w:t xml:space="preserve"> c.p., 319-</w:t>
      </w:r>
      <w:r w:rsidRPr="00BD05BE">
        <w:rPr>
          <w:rFonts w:ascii="Garamond" w:hAnsi="Garamond" w:cs="Calibri"/>
          <w:sz w:val="24"/>
          <w:szCs w:val="24"/>
        </w:rPr>
        <w:t>ter</w:t>
      </w:r>
      <w:r w:rsidRPr="00532712">
        <w:rPr>
          <w:rFonts w:ascii="Garamond" w:hAnsi="Garamond" w:cs="Calibri"/>
          <w:sz w:val="24"/>
          <w:szCs w:val="24"/>
        </w:rPr>
        <w:t xml:space="preserve"> c.p., 319-</w:t>
      </w:r>
      <w:r w:rsidRPr="00BD05BE">
        <w:rPr>
          <w:rFonts w:ascii="Garamond" w:hAnsi="Garamond" w:cs="Calibri"/>
          <w:sz w:val="24"/>
          <w:szCs w:val="24"/>
        </w:rPr>
        <w:t>quater</w:t>
      </w:r>
      <w:r w:rsidRPr="00532712">
        <w:rPr>
          <w:rFonts w:ascii="Garamond" w:hAnsi="Garamond" w:cs="Calibri"/>
          <w:sz w:val="24"/>
          <w:szCs w:val="24"/>
        </w:rPr>
        <w:t xml:space="preserve"> c.p.,320 c.p.,</w:t>
      </w:r>
      <w:r w:rsidRPr="00BD05BE">
        <w:rPr>
          <w:rFonts w:ascii="Garamond" w:hAnsi="Garamond" w:cs="Calibri"/>
          <w:sz w:val="24"/>
          <w:szCs w:val="24"/>
        </w:rPr>
        <w:t xml:space="preserve"> </w:t>
      </w:r>
      <w:r w:rsidRPr="00532712">
        <w:rPr>
          <w:rFonts w:ascii="Garamond" w:hAnsi="Garamond" w:cs="Calibri"/>
          <w:sz w:val="24"/>
          <w:szCs w:val="24"/>
        </w:rPr>
        <w:t>322 c.p., 322-</w:t>
      </w:r>
      <w:r w:rsidRPr="00BD05BE">
        <w:rPr>
          <w:rFonts w:ascii="Garamond" w:hAnsi="Garamond" w:cs="Calibri"/>
          <w:sz w:val="24"/>
          <w:szCs w:val="24"/>
        </w:rPr>
        <w:t>bis</w:t>
      </w:r>
      <w:r w:rsidRPr="00532712">
        <w:rPr>
          <w:rFonts w:ascii="Garamond" w:hAnsi="Garamond" w:cs="Calibri"/>
          <w:sz w:val="24"/>
          <w:szCs w:val="24"/>
        </w:rPr>
        <w:t xml:space="preserve"> c.p., 346-</w:t>
      </w:r>
      <w:r w:rsidRPr="00BD05BE">
        <w:rPr>
          <w:rFonts w:ascii="Garamond" w:hAnsi="Garamond" w:cs="Calibri"/>
          <w:sz w:val="24"/>
          <w:szCs w:val="24"/>
        </w:rPr>
        <w:t>bis</w:t>
      </w:r>
      <w:r w:rsidRPr="00532712">
        <w:rPr>
          <w:rFonts w:ascii="Garamond" w:hAnsi="Garamond" w:cs="Calibri"/>
          <w:sz w:val="24"/>
          <w:szCs w:val="24"/>
        </w:rPr>
        <w:t xml:space="preserve"> c.p., 353 c.p. e 353-</w:t>
      </w:r>
      <w:r w:rsidRPr="00BD05BE">
        <w:rPr>
          <w:rFonts w:ascii="Garamond" w:hAnsi="Garamond" w:cs="Calibri"/>
          <w:sz w:val="24"/>
          <w:szCs w:val="24"/>
        </w:rPr>
        <w:t>bis</w:t>
      </w:r>
      <w:r w:rsidRPr="00532712">
        <w:rPr>
          <w:rFonts w:ascii="Garamond" w:hAnsi="Garamond" w:cs="Calibri"/>
          <w:sz w:val="24"/>
          <w:szCs w:val="24"/>
        </w:rPr>
        <w:t xml:space="preserve"> c.p.;</w:t>
      </w:r>
    </w:p>
    <w:p w:rsidR="00BD05BE" w:rsidRPr="004C23F4" w:rsidRDefault="00BD05BE" w:rsidP="00BD05BE">
      <w:pPr>
        <w:numPr>
          <w:ilvl w:val="0"/>
          <w:numId w:val="25"/>
        </w:numPr>
        <w:autoSpaceDE w:val="0"/>
        <w:autoSpaceDN w:val="0"/>
        <w:adjustRightInd w:val="0"/>
        <w:spacing w:after="120"/>
        <w:jc w:val="both"/>
        <w:rPr>
          <w:rFonts w:ascii="Garamond" w:hAnsi="Garamond"/>
          <w:sz w:val="24"/>
          <w:szCs w:val="24"/>
        </w:rPr>
      </w:pPr>
      <w:r>
        <w:rPr>
          <w:rFonts w:ascii="Garamond" w:hAnsi="Garamond" w:cs="Calibri"/>
          <w:b/>
          <w:i/>
          <w:sz w:val="24"/>
          <w:szCs w:val="24"/>
        </w:rPr>
        <w:t>(</w:t>
      </w:r>
      <w:r w:rsidRPr="004E2B61">
        <w:rPr>
          <w:rFonts w:ascii="Garamond" w:hAnsi="Garamond" w:cs="Calibri"/>
          <w:b/>
          <w:i/>
          <w:sz w:val="24"/>
          <w:szCs w:val="24"/>
        </w:rPr>
        <w:t>solo per gli operatori economici non residenti e privi di stabile organizzazione in Italia</w:t>
      </w:r>
      <w:r>
        <w:rPr>
          <w:rFonts w:ascii="Garamond" w:hAnsi="Garamond" w:cs="Calibri"/>
          <w:sz w:val="24"/>
          <w:szCs w:val="24"/>
        </w:rPr>
        <w:t>)</w:t>
      </w:r>
      <w:r w:rsidRPr="004C23F4">
        <w:rPr>
          <w:rFonts w:ascii="Garamond" w:hAnsi="Garamond" w:cs="Calibri"/>
          <w:sz w:val="24"/>
          <w:szCs w:val="24"/>
        </w:rPr>
        <w:t xml:space="preserve"> l’impegno ad uniformarsi, in caso di aggiudicazione, alla disciplina di cui agli articoli 17, comma 2, e 53, comma 3 del decreto del Presidente della Repubblica 633/72 e a comunicare alla </w:t>
      </w:r>
      <w:r w:rsidR="006929EF">
        <w:rPr>
          <w:rFonts w:ascii="Garamond" w:hAnsi="Garamond" w:cs="Calibri"/>
          <w:sz w:val="24"/>
          <w:szCs w:val="24"/>
        </w:rPr>
        <w:t>S</w:t>
      </w:r>
      <w:r w:rsidRPr="004C23F4">
        <w:rPr>
          <w:rFonts w:ascii="Garamond" w:hAnsi="Garamond" w:cs="Calibri"/>
          <w:sz w:val="24"/>
          <w:szCs w:val="24"/>
        </w:rPr>
        <w:t>tazione appaltante la nomina del proprio rappresentante fiscale, nelle forme di legge;</w:t>
      </w:r>
    </w:p>
    <w:p w:rsidR="00BD05BE" w:rsidRPr="00BD05BE" w:rsidRDefault="00BD05BE" w:rsidP="00BD05BE">
      <w:pPr>
        <w:numPr>
          <w:ilvl w:val="0"/>
          <w:numId w:val="25"/>
        </w:numPr>
        <w:autoSpaceDE w:val="0"/>
        <w:autoSpaceDN w:val="0"/>
        <w:adjustRightInd w:val="0"/>
        <w:spacing w:after="0"/>
        <w:ind w:left="714" w:hanging="357"/>
        <w:jc w:val="both"/>
        <w:rPr>
          <w:rFonts w:ascii="Garamond" w:hAnsi="Garamond" w:cs="Calibri"/>
          <w:b/>
          <w:sz w:val="24"/>
          <w:szCs w:val="24"/>
        </w:rPr>
      </w:pPr>
      <w:r w:rsidRPr="00BD05BE">
        <w:rPr>
          <w:rFonts w:ascii="Garamond" w:hAnsi="Garamond" w:cs="Calibri"/>
          <w:b/>
          <w:sz w:val="24"/>
          <w:szCs w:val="24"/>
        </w:rPr>
        <w:t xml:space="preserve">(solo per gli operatori economici non residenti e privi di stabile organizzazione in Italia) </w:t>
      </w:r>
    </w:p>
    <w:p w:rsidR="00BD05BE" w:rsidRPr="00BD05BE" w:rsidRDefault="00BD05BE" w:rsidP="00BD05BE">
      <w:pPr>
        <w:pStyle w:val="Paragrafoelenco"/>
        <w:ind w:left="720" w:right="-1"/>
        <w:jc w:val="both"/>
        <w:rPr>
          <w:rFonts w:ascii="Garamond" w:hAnsi="Garamond" w:cs="Calibri"/>
          <w:sz w:val="24"/>
          <w:szCs w:val="24"/>
        </w:rPr>
      </w:pPr>
      <w:r w:rsidRPr="004C23F4">
        <w:rPr>
          <w:rFonts w:ascii="Garamond" w:hAnsi="Garamond" w:cs="Calibri"/>
          <w:sz w:val="24"/>
          <w:szCs w:val="24"/>
        </w:rPr>
        <w:t xml:space="preserve">il domicilio fiscale </w:t>
      </w:r>
      <w:r w:rsidR="000E56A5">
        <w:rPr>
          <w:rFonts w:ascii="Garamond" w:hAnsi="Garamond" w:cs="Calibri"/>
          <w:sz w:val="24"/>
          <w:szCs w:val="24"/>
        </w:rPr>
        <w:t>___________________________,</w:t>
      </w:r>
      <w:r w:rsidRPr="004C23F4">
        <w:rPr>
          <w:rFonts w:ascii="Garamond" w:hAnsi="Garamond" w:cs="Calibri"/>
          <w:sz w:val="24"/>
          <w:szCs w:val="24"/>
        </w:rPr>
        <w:t xml:space="preserve"> il codice fiscale </w:t>
      </w:r>
      <w:r w:rsidR="000E56A5">
        <w:rPr>
          <w:rFonts w:ascii="Garamond" w:hAnsi="Garamond" w:cs="Calibri"/>
          <w:sz w:val="24"/>
          <w:szCs w:val="24"/>
        </w:rPr>
        <w:t>___________________,</w:t>
      </w:r>
      <w:r w:rsidRPr="004C23F4">
        <w:rPr>
          <w:rFonts w:ascii="Garamond" w:hAnsi="Garamond" w:cs="Calibri"/>
          <w:sz w:val="24"/>
          <w:szCs w:val="24"/>
        </w:rPr>
        <w:t xml:space="preserve"> la partita IVA </w:t>
      </w:r>
      <w:r w:rsidR="000E56A5">
        <w:rPr>
          <w:rFonts w:ascii="Garamond" w:hAnsi="Garamond" w:cs="Calibri"/>
          <w:sz w:val="24"/>
          <w:szCs w:val="24"/>
        </w:rPr>
        <w:t>______________________,</w:t>
      </w:r>
      <w:r w:rsidRPr="004C23F4">
        <w:rPr>
          <w:rFonts w:ascii="Garamond" w:hAnsi="Garamond" w:cs="Calibri"/>
          <w:sz w:val="24"/>
          <w:szCs w:val="24"/>
        </w:rPr>
        <w:t xml:space="preserve"> l’indirizzo di posta elettronica certificata o strumento analogo negli altri Stati Membri</w:t>
      </w:r>
      <w:r w:rsidR="000E56A5">
        <w:rPr>
          <w:rFonts w:ascii="Garamond" w:hAnsi="Garamond" w:cs="Calibri"/>
          <w:sz w:val="24"/>
          <w:szCs w:val="24"/>
        </w:rPr>
        <w:t xml:space="preserve"> ______________________________</w:t>
      </w:r>
      <w:r w:rsidRPr="004C23F4">
        <w:rPr>
          <w:rFonts w:ascii="Garamond" w:hAnsi="Garamond" w:cs="Calibri"/>
          <w:sz w:val="24"/>
          <w:szCs w:val="24"/>
        </w:rPr>
        <w:t>, ai fini delle comunicazioni di cui all’articolo 90 del Codice;</w:t>
      </w:r>
    </w:p>
    <w:p w:rsidR="00BD05BE" w:rsidRDefault="00BD05BE" w:rsidP="00BD05BE">
      <w:pPr>
        <w:pStyle w:val="Paragrafoelenco"/>
        <w:numPr>
          <w:ilvl w:val="0"/>
          <w:numId w:val="25"/>
        </w:numPr>
        <w:spacing w:before="60" w:after="60"/>
        <w:ind w:right="-1"/>
        <w:jc w:val="both"/>
        <w:rPr>
          <w:rFonts w:ascii="Garamond" w:hAnsi="Garamond" w:cs="Calibri"/>
          <w:sz w:val="24"/>
          <w:szCs w:val="24"/>
          <w:lang w:eastAsia="ar-SA"/>
        </w:rPr>
      </w:pPr>
      <w:r w:rsidRPr="00B86EA8">
        <w:rPr>
          <w:rFonts w:ascii="Garamond" w:hAnsi="Garamond" w:cs="Calibri"/>
          <w:sz w:val="24"/>
          <w:szCs w:val="24"/>
          <w:lang w:eastAsia="ar-SA"/>
        </w:rPr>
        <w:t>di aver preso atto che le disposizioni della normativa sulla privacy - Regolamento UE) 2016/679 (GDPR) e D.Lgs. n. 196/2003 “Codice in materia di protezione dei dati personali” modificato dal D.Lgs</w:t>
      </w:r>
      <w:r w:rsidR="00063419">
        <w:rPr>
          <w:rFonts w:ascii="Garamond" w:hAnsi="Garamond" w:cs="Calibri"/>
          <w:sz w:val="24"/>
          <w:szCs w:val="24"/>
          <w:lang w:eastAsia="ar-SA"/>
        </w:rPr>
        <w:t>.</w:t>
      </w:r>
      <w:r w:rsidRPr="00B86EA8">
        <w:rPr>
          <w:rFonts w:ascii="Garamond" w:hAnsi="Garamond" w:cs="Calibri"/>
          <w:sz w:val="24"/>
          <w:szCs w:val="24"/>
          <w:lang w:eastAsia="ar-SA"/>
        </w:rPr>
        <w:t xml:space="preserve"> n. 101/2018 - riguardano il trattamento dei dati personali, relativi cioè alle sole persone fisiche, acquisiti e trattati dall’ULSS 2 Marca </w:t>
      </w:r>
      <w:r w:rsidR="006929EF">
        <w:rPr>
          <w:rFonts w:ascii="Garamond" w:hAnsi="Garamond" w:cs="Calibri"/>
          <w:sz w:val="24"/>
          <w:szCs w:val="24"/>
          <w:lang w:eastAsia="ar-SA"/>
        </w:rPr>
        <w:t>t</w:t>
      </w:r>
      <w:r w:rsidRPr="00B86EA8">
        <w:rPr>
          <w:rFonts w:ascii="Garamond" w:hAnsi="Garamond" w:cs="Calibri"/>
          <w:sz w:val="24"/>
          <w:szCs w:val="24"/>
          <w:lang w:eastAsia="ar-SA"/>
        </w:rPr>
        <w:t>revigiana,  nell’ambito del presente appalto e non sono applicabili ai dati riferiti a società, enti ed associazioni, autorizzando pe</w:t>
      </w:r>
      <w:r w:rsidR="006929EF">
        <w:rPr>
          <w:rFonts w:ascii="Garamond" w:hAnsi="Garamond" w:cs="Calibri"/>
          <w:sz w:val="24"/>
          <w:szCs w:val="24"/>
          <w:lang w:eastAsia="ar-SA"/>
        </w:rPr>
        <w:t>rtanto la Azienda ULSS 2 Marca t</w:t>
      </w:r>
      <w:r w:rsidRPr="00B86EA8">
        <w:rPr>
          <w:rFonts w:ascii="Garamond" w:hAnsi="Garamond" w:cs="Calibri"/>
          <w:sz w:val="24"/>
          <w:szCs w:val="24"/>
          <w:lang w:eastAsia="ar-SA"/>
        </w:rPr>
        <w:t xml:space="preserve">revigiana ad effettuare il trattamento di dati personali riguardanti i soggetti di cui al presente appalto, solo ove si tratti dei rappresentanti, esponenti, dipendenti o collaboratori. Dichiara inoltre di essere a conoscenza, ai sensi dell’art. 13 del GDPR, che i dati personali comunicati, saranno raccolti e trattati dall’ULSS 2 Marca </w:t>
      </w:r>
      <w:r w:rsidR="006929EF">
        <w:rPr>
          <w:rFonts w:ascii="Garamond" w:hAnsi="Garamond" w:cs="Calibri"/>
          <w:sz w:val="24"/>
          <w:szCs w:val="24"/>
          <w:lang w:eastAsia="ar-SA"/>
        </w:rPr>
        <w:t>t</w:t>
      </w:r>
      <w:r w:rsidRPr="00B86EA8">
        <w:rPr>
          <w:rFonts w:ascii="Garamond" w:hAnsi="Garamond" w:cs="Calibri"/>
          <w:sz w:val="24"/>
          <w:szCs w:val="24"/>
          <w:lang w:eastAsia="ar-SA"/>
        </w:rPr>
        <w:t xml:space="preserve">revigiana quale Titolare del trattamento, esclusivamente per tali finalità, mediante idonee modalità e procedure (anche informatizzate), attraverso il personale interno appositamente incaricato e tramite collaboratori esterni quali responsabili o incaricati del trattamento.  Prende atto inoltre che, relativamente ai dati personali trattati nell’ambito del presente appalto, la persona fisica cui si riferiscono i dati (“interessato”) gode del diritto di accesso, rettifica, limitazione, </w:t>
      </w:r>
      <w:r w:rsidRPr="009D0AFD">
        <w:rPr>
          <w:rFonts w:ascii="Garamond" w:hAnsi="Garamond" w:cs="Calibri"/>
          <w:sz w:val="24"/>
          <w:szCs w:val="24"/>
          <w:lang w:eastAsia="ar-SA"/>
        </w:rPr>
        <w:t>cancellazione, portabilità ed opposizione (artt. 15-22 del GDPR), nonché del diritt</w:t>
      </w:r>
      <w:r w:rsidR="0008741E">
        <w:rPr>
          <w:rFonts w:ascii="Garamond" w:hAnsi="Garamond" w:cs="Calibri"/>
          <w:sz w:val="24"/>
          <w:szCs w:val="24"/>
          <w:lang w:eastAsia="ar-SA"/>
        </w:rPr>
        <w:t>o di reclamo al Garante Privacy;</w:t>
      </w:r>
    </w:p>
    <w:p w:rsidR="00BD05BE" w:rsidRDefault="00BD05BE" w:rsidP="0008741E">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sz w:val="24"/>
          <w:szCs w:val="24"/>
          <w:lang w:eastAsia="ar-SA"/>
        </w:rPr>
        <w:t>di essere consapevole che, nei casi di cui all’articolo 36, commi 1 e 2, del codice, l’offerta presentata sarà resa disponibile mediante acc</w:t>
      </w:r>
      <w:r w:rsidR="0008741E">
        <w:rPr>
          <w:rFonts w:ascii="Garamond" w:hAnsi="Garamond" w:cs="Calibri"/>
          <w:sz w:val="24"/>
          <w:szCs w:val="24"/>
          <w:lang w:eastAsia="ar-SA"/>
        </w:rPr>
        <w:t>esso diretto alla piattaforma;</w:t>
      </w:r>
    </w:p>
    <w:p w:rsidR="00BD05BE" w:rsidRPr="0008741E" w:rsidRDefault="00BD05BE" w:rsidP="0008741E">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b/>
          <w:sz w:val="24"/>
          <w:szCs w:val="24"/>
          <w:lang w:eastAsia="ar-SA"/>
        </w:rPr>
        <w:t>autorizza</w:t>
      </w:r>
      <w:r w:rsidRPr="0008741E">
        <w:rPr>
          <w:rFonts w:ascii="Garamond" w:hAnsi="Garamond" w:cs="Calibri"/>
          <w:sz w:val="24"/>
          <w:szCs w:val="24"/>
          <w:lang w:eastAsia="ar-SA"/>
        </w:rPr>
        <w:t xml:space="preserve"> la Stazione appaltante ad assicurare l’accesso alla documentazione </w:t>
      </w:r>
      <w:r w:rsidR="0008741E">
        <w:rPr>
          <w:rFonts w:ascii="Garamond" w:hAnsi="Garamond" w:cs="Calibri"/>
          <w:sz w:val="24"/>
          <w:szCs w:val="24"/>
          <w:lang w:eastAsia="ar-SA"/>
        </w:rPr>
        <w:t xml:space="preserve">tecnica </w:t>
      </w:r>
      <w:r w:rsidRPr="0008741E">
        <w:rPr>
          <w:rFonts w:ascii="Garamond" w:hAnsi="Garamond" w:cs="Calibri"/>
          <w:sz w:val="24"/>
          <w:szCs w:val="24"/>
          <w:lang w:eastAsia="ar-SA"/>
        </w:rPr>
        <w:t xml:space="preserve">presentata per la partecipazione alla gara, su richiesta di altri concorrenti </w:t>
      </w:r>
    </w:p>
    <w:p w:rsidR="00BD05BE" w:rsidRPr="006929EF" w:rsidRDefault="00BD05BE" w:rsidP="00BD05BE">
      <w:pPr>
        <w:pStyle w:val="Paragrafoelenco"/>
        <w:jc w:val="center"/>
        <w:rPr>
          <w:rFonts w:ascii="Garamond" w:hAnsi="Garamond" w:cs="Calibri"/>
          <w:i/>
          <w:sz w:val="24"/>
          <w:szCs w:val="24"/>
        </w:rPr>
      </w:pPr>
      <w:r w:rsidRPr="006929EF">
        <w:rPr>
          <w:rFonts w:ascii="Garamond" w:hAnsi="Garamond" w:cs="Calibri"/>
          <w:i/>
          <w:sz w:val="24"/>
          <w:szCs w:val="24"/>
        </w:rPr>
        <w:t>oppure</w:t>
      </w:r>
    </w:p>
    <w:p w:rsidR="00BD05BE" w:rsidRDefault="00BD05BE" w:rsidP="00801D1D">
      <w:pPr>
        <w:pStyle w:val="Paragrafoelenco"/>
        <w:spacing w:before="60" w:after="60"/>
        <w:ind w:left="720" w:right="-1"/>
        <w:jc w:val="both"/>
        <w:rPr>
          <w:rFonts w:ascii="Garamond" w:hAnsi="Garamond" w:cs="Calibri"/>
          <w:b/>
          <w:sz w:val="24"/>
          <w:szCs w:val="24"/>
          <w:lang w:eastAsia="ar-SA"/>
        </w:rPr>
      </w:pPr>
      <w:r w:rsidRPr="0008741E">
        <w:rPr>
          <w:rFonts w:ascii="Garamond" w:hAnsi="Garamond" w:cs="Calibri"/>
          <w:b/>
          <w:sz w:val="24"/>
          <w:szCs w:val="24"/>
          <w:lang w:eastAsia="ar-SA"/>
        </w:rPr>
        <w:t xml:space="preserve">non autorizza l’accesso alle parti dell’offerta tecnica </w:t>
      </w:r>
      <w:r w:rsidRPr="0008741E">
        <w:rPr>
          <w:rFonts w:ascii="Garamond" w:hAnsi="Garamond" w:cs="Calibri"/>
          <w:sz w:val="24"/>
          <w:szCs w:val="24"/>
          <w:lang w:eastAsia="ar-SA"/>
        </w:rPr>
        <w:t>ritenute costituenti segreti tecnici/commerciali</w:t>
      </w:r>
      <w:r w:rsidRPr="0008741E">
        <w:rPr>
          <w:rFonts w:ascii="Garamond" w:hAnsi="Garamond" w:cs="Calibri"/>
          <w:b/>
          <w:sz w:val="24"/>
          <w:szCs w:val="24"/>
          <w:lang w:eastAsia="ar-SA"/>
        </w:rPr>
        <w:t>, per i motivi indicati nella dichiarazione contenuta nell’Offerta tecnica di cui all’art. 16 del Disciplinare</w:t>
      </w:r>
      <w:r w:rsidR="0008741E" w:rsidRPr="0008741E">
        <w:rPr>
          <w:rFonts w:ascii="Garamond" w:hAnsi="Garamond" w:cs="Calibri"/>
          <w:sz w:val="24"/>
          <w:szCs w:val="24"/>
          <w:lang w:eastAsia="ar-SA"/>
        </w:rPr>
        <w:t>;</w:t>
      </w:r>
      <w:r w:rsidRPr="0008741E">
        <w:rPr>
          <w:rFonts w:ascii="Garamond" w:hAnsi="Garamond" w:cs="Calibri"/>
          <w:b/>
          <w:sz w:val="24"/>
          <w:szCs w:val="24"/>
          <w:lang w:eastAsia="ar-SA"/>
        </w:rPr>
        <w:t xml:space="preserve">  </w:t>
      </w:r>
    </w:p>
    <w:p w:rsidR="00C32CAB" w:rsidRPr="00C32CAB" w:rsidRDefault="008846F8" w:rsidP="003816FA">
      <w:pPr>
        <w:numPr>
          <w:ilvl w:val="0"/>
          <w:numId w:val="25"/>
        </w:numPr>
        <w:spacing w:before="95" w:line="235" w:lineRule="auto"/>
        <w:ind w:right="-1"/>
        <w:jc w:val="both"/>
        <w:rPr>
          <w:rFonts w:ascii="Garamond" w:hAnsi="Garamond"/>
          <w:sz w:val="24"/>
          <w:szCs w:val="24"/>
        </w:rPr>
      </w:pPr>
      <w:r w:rsidRPr="00174183">
        <w:rPr>
          <w:rFonts w:ascii="Garamond" w:hAnsi="Garamond"/>
          <w:b/>
          <w:sz w:val="24"/>
          <w:szCs w:val="24"/>
        </w:rPr>
        <w:t>(</w:t>
      </w:r>
      <w:r w:rsidR="00FE5DDB" w:rsidRPr="00FE5DDB">
        <w:rPr>
          <w:rFonts w:ascii="Garamond" w:hAnsi="Garamond"/>
          <w:b/>
          <w:i/>
          <w:sz w:val="24"/>
          <w:szCs w:val="24"/>
        </w:rPr>
        <w:t xml:space="preserve">solo </w:t>
      </w:r>
      <w:r w:rsidR="00306A7E" w:rsidRPr="00FE5DDB">
        <w:rPr>
          <w:rFonts w:ascii="Garamond" w:hAnsi="Garamond"/>
          <w:b/>
          <w:i/>
          <w:sz w:val="24"/>
          <w:szCs w:val="24"/>
        </w:rPr>
        <w:t>se pertinente</w:t>
      </w:r>
      <w:r w:rsidR="00306A7E">
        <w:rPr>
          <w:rFonts w:ascii="Garamond" w:hAnsi="Garamond"/>
          <w:b/>
          <w:sz w:val="24"/>
          <w:szCs w:val="24"/>
        </w:rPr>
        <w:t>)</w:t>
      </w:r>
      <w:r w:rsidRPr="008846F8">
        <w:rPr>
          <w:rFonts w:ascii="Garamond" w:hAnsi="Garamond"/>
          <w:sz w:val="24"/>
          <w:szCs w:val="24"/>
        </w:rPr>
        <w:t xml:space="preserve"> che, </w:t>
      </w:r>
      <w:r w:rsidRPr="008C79C4">
        <w:rPr>
          <w:rFonts w:ascii="Garamond" w:hAnsi="Garamond"/>
          <w:b/>
          <w:sz w:val="24"/>
          <w:szCs w:val="24"/>
        </w:rPr>
        <w:t xml:space="preserve">avendo commesso violazioni gravi, definitivamente accertate, rispetto agli obblighi relativi al pagamento delle imposte e tasse o dei contributi </w:t>
      </w:r>
      <w:r w:rsidRPr="008C79C4">
        <w:rPr>
          <w:rFonts w:ascii="Garamond" w:hAnsi="Garamond"/>
          <w:b/>
          <w:sz w:val="24"/>
          <w:szCs w:val="24"/>
        </w:rPr>
        <w:lastRenderedPageBreak/>
        <w:t>previdenziali,</w:t>
      </w:r>
      <w:r>
        <w:rPr>
          <w:rFonts w:ascii="Garamond" w:hAnsi="Garamond"/>
          <w:sz w:val="24"/>
          <w:szCs w:val="24"/>
        </w:rPr>
        <w:t xml:space="preserve"> come definite dall’art. </w:t>
      </w:r>
      <w:r w:rsidR="00C32CAB">
        <w:rPr>
          <w:rFonts w:ascii="Garamond" w:hAnsi="Garamond"/>
          <w:sz w:val="24"/>
          <w:szCs w:val="24"/>
        </w:rPr>
        <w:t xml:space="preserve">1 dell’allegato II.10 del Codice </w:t>
      </w:r>
      <w:r w:rsidRPr="008846F8">
        <w:rPr>
          <w:rFonts w:ascii="Garamond" w:hAnsi="Garamond"/>
          <w:sz w:val="24"/>
          <w:szCs w:val="24"/>
        </w:rPr>
        <w:t xml:space="preserve">ai sensi dell’articolo 94, comma 6, del </w:t>
      </w:r>
      <w:r w:rsidR="00C32CAB">
        <w:rPr>
          <w:rFonts w:ascii="Garamond" w:hAnsi="Garamond"/>
          <w:sz w:val="24"/>
          <w:szCs w:val="24"/>
        </w:rPr>
        <w:t xml:space="preserve">Codice, </w:t>
      </w:r>
      <w:r w:rsidRPr="00C32CAB">
        <w:rPr>
          <w:rFonts w:ascii="Garamond" w:hAnsi="Garamond"/>
          <w:sz w:val="24"/>
          <w:szCs w:val="24"/>
        </w:rPr>
        <w:t xml:space="preserve"> ha ottemperato od ottempererà ai suoi obblighi, pagando o impegnandosi in modo vincolante a pagare le imposte, le tasse o i contributi previdenziali dovuti, compresi eve</w:t>
      </w:r>
      <w:r w:rsidR="00FB44DD">
        <w:rPr>
          <w:rFonts w:ascii="Garamond" w:hAnsi="Garamond"/>
          <w:sz w:val="24"/>
          <w:szCs w:val="24"/>
        </w:rPr>
        <w:t>ntuali interessi o sanzioni</w:t>
      </w:r>
      <w:r w:rsidRPr="00C32CAB">
        <w:rPr>
          <w:rFonts w:ascii="Garamond" w:hAnsi="Garamond"/>
          <w:sz w:val="24"/>
          <w:szCs w:val="24"/>
        </w:rPr>
        <w:t>, prima della scadenza del termine pe</w:t>
      </w:r>
      <w:r w:rsidR="001E6211">
        <w:rPr>
          <w:rFonts w:ascii="Garamond" w:hAnsi="Garamond"/>
          <w:sz w:val="24"/>
          <w:szCs w:val="24"/>
        </w:rPr>
        <w:t>r la presentazione della offerta</w:t>
      </w:r>
      <w:r w:rsidR="00C32CAB" w:rsidRPr="00C32CAB">
        <w:rPr>
          <w:rFonts w:ascii="Garamond" w:hAnsi="Garamond"/>
          <w:sz w:val="24"/>
          <w:szCs w:val="24"/>
        </w:rPr>
        <w:t>.</w:t>
      </w:r>
    </w:p>
    <w:p w:rsidR="00C32CAB" w:rsidRDefault="00C32CAB" w:rsidP="00C32CAB">
      <w:pPr>
        <w:pStyle w:val="Paragrafoelenco"/>
        <w:jc w:val="both"/>
        <w:rPr>
          <w:rFonts w:ascii="Garamond" w:hAnsi="Garamond"/>
          <w:sz w:val="24"/>
          <w:szCs w:val="24"/>
        </w:rPr>
      </w:pPr>
      <w:r w:rsidRPr="00C32CAB">
        <w:rPr>
          <w:rFonts w:ascii="Garamond" w:hAnsi="Garamond"/>
          <w:sz w:val="24"/>
          <w:szCs w:val="24"/>
        </w:rPr>
        <w:t xml:space="preserve">Si riportano di seguito le informazioni dettagliate sull’avvenuto pagamento o sull’assunzione dell’impegno al pagamento (data, autorità o organismo di emanazione, riferimento della documentazione) </w:t>
      </w:r>
    </w:p>
    <w:p w:rsidR="003C2A0B" w:rsidRDefault="003C2A0B" w:rsidP="003C2A0B">
      <w:pPr>
        <w:spacing w:before="95" w:line="235" w:lineRule="auto"/>
        <w:ind w:left="720" w:right="209"/>
        <w:jc w:val="both"/>
        <w:rPr>
          <w:sz w:val="24"/>
        </w:rPr>
      </w:pPr>
      <w:r>
        <w:rPr>
          <w:sz w:val="24"/>
        </w:rPr>
        <w:t>________________________________________________________________________</w:t>
      </w:r>
    </w:p>
    <w:p w:rsidR="00C32CAB" w:rsidRPr="00CF4E5D" w:rsidRDefault="00C32CAB" w:rsidP="00A4582F">
      <w:pPr>
        <w:numPr>
          <w:ilvl w:val="0"/>
          <w:numId w:val="25"/>
        </w:numPr>
        <w:spacing w:before="95" w:line="235" w:lineRule="auto"/>
        <w:ind w:right="209"/>
        <w:jc w:val="both"/>
        <w:rPr>
          <w:sz w:val="24"/>
        </w:rPr>
      </w:pPr>
      <w:r w:rsidRPr="00174183">
        <w:rPr>
          <w:rFonts w:ascii="Garamond" w:hAnsi="Garamond"/>
          <w:b/>
          <w:sz w:val="24"/>
          <w:szCs w:val="24"/>
        </w:rPr>
        <w:t>(</w:t>
      </w:r>
      <w:r w:rsidR="00FE5DDB" w:rsidRPr="00FE5DDB">
        <w:rPr>
          <w:rFonts w:ascii="Garamond" w:hAnsi="Garamond"/>
          <w:b/>
          <w:i/>
          <w:sz w:val="24"/>
          <w:szCs w:val="24"/>
        </w:rPr>
        <w:t xml:space="preserve">solo </w:t>
      </w:r>
      <w:r w:rsidR="00306A7E" w:rsidRPr="00FE5DDB">
        <w:rPr>
          <w:rFonts w:ascii="Garamond" w:hAnsi="Garamond"/>
          <w:b/>
          <w:i/>
          <w:sz w:val="24"/>
          <w:szCs w:val="24"/>
        </w:rPr>
        <w:t>se pertinente</w:t>
      </w:r>
      <w:r w:rsidRPr="00306A7E">
        <w:rPr>
          <w:rFonts w:ascii="Garamond" w:hAnsi="Garamond"/>
          <w:b/>
          <w:sz w:val="24"/>
          <w:szCs w:val="24"/>
        </w:rPr>
        <w:t>)</w:t>
      </w:r>
      <w:r w:rsidRPr="00CF4E5D">
        <w:rPr>
          <w:rFonts w:ascii="Garamond" w:hAnsi="Garamond"/>
          <w:sz w:val="24"/>
          <w:szCs w:val="24"/>
        </w:rPr>
        <w:t xml:space="preserve"> che, </w:t>
      </w:r>
      <w:r w:rsidRPr="00162927">
        <w:rPr>
          <w:rFonts w:ascii="Garamond" w:hAnsi="Garamond"/>
          <w:b/>
          <w:sz w:val="24"/>
          <w:szCs w:val="24"/>
        </w:rPr>
        <w:t>avendo commesso</w:t>
      </w:r>
      <w:r w:rsidRPr="00CF4E5D">
        <w:rPr>
          <w:rFonts w:ascii="Garamond" w:hAnsi="Garamond"/>
          <w:sz w:val="24"/>
          <w:szCs w:val="24"/>
        </w:rPr>
        <w:t xml:space="preserve"> </w:t>
      </w:r>
      <w:r w:rsidRPr="008C79C4">
        <w:rPr>
          <w:rFonts w:ascii="Garamond" w:hAnsi="Garamond"/>
          <w:b/>
          <w:sz w:val="24"/>
          <w:szCs w:val="24"/>
        </w:rPr>
        <w:t xml:space="preserve">violazioni gravi, </w:t>
      </w:r>
      <w:r w:rsidRPr="008C79C4">
        <w:rPr>
          <w:rFonts w:ascii="Garamond" w:hAnsi="Garamond"/>
          <w:b/>
          <w:sz w:val="24"/>
          <w:szCs w:val="24"/>
          <w:u w:val="single"/>
        </w:rPr>
        <w:t xml:space="preserve">non </w:t>
      </w:r>
      <w:r w:rsidRPr="008C79C4">
        <w:rPr>
          <w:rFonts w:ascii="Garamond" w:hAnsi="Garamond"/>
          <w:b/>
          <w:sz w:val="24"/>
          <w:szCs w:val="24"/>
        </w:rPr>
        <w:t>definitivamente accertate, degli obblighi relativi al pagamento delle imposte e tasse o dei contributi previdenziali,</w:t>
      </w:r>
      <w:r w:rsidRPr="00CF4E5D">
        <w:rPr>
          <w:rFonts w:ascii="Garamond" w:hAnsi="Garamond"/>
          <w:sz w:val="24"/>
          <w:szCs w:val="24"/>
        </w:rPr>
        <w:t xml:space="preserve"> come definite dall’art. 1 dell’allegato II.10 del Codice </w:t>
      </w:r>
      <w:r w:rsidR="00FB44DD" w:rsidRPr="00CF4E5D">
        <w:rPr>
          <w:rFonts w:ascii="Garamond" w:hAnsi="Garamond"/>
          <w:sz w:val="24"/>
          <w:szCs w:val="24"/>
        </w:rPr>
        <w:t>ai sensi dell’articolo 95, comma 2</w:t>
      </w:r>
      <w:r w:rsidRPr="00CF4E5D">
        <w:rPr>
          <w:rFonts w:ascii="Garamond" w:hAnsi="Garamond"/>
          <w:sz w:val="24"/>
          <w:szCs w:val="24"/>
        </w:rPr>
        <w:t xml:space="preserve">, del Codice, ha ottemperato od ottempererà ai suoi obblighi, pagando o impegnandosi in modo vincolante a pagare le imposte, le tasse o i contributi previdenziali dovuti, compresi eventuali interessi o </w:t>
      </w:r>
      <w:r w:rsidR="00FB44DD" w:rsidRPr="00CF4E5D">
        <w:rPr>
          <w:rFonts w:ascii="Garamond" w:hAnsi="Garamond"/>
          <w:sz w:val="24"/>
          <w:szCs w:val="24"/>
        </w:rPr>
        <w:t>sanzioni</w:t>
      </w:r>
      <w:r w:rsidRPr="00CF4E5D">
        <w:rPr>
          <w:rFonts w:ascii="Garamond" w:hAnsi="Garamond"/>
          <w:sz w:val="24"/>
          <w:szCs w:val="24"/>
        </w:rPr>
        <w:t xml:space="preserve">, </w:t>
      </w:r>
      <w:r w:rsidR="00FB44DD" w:rsidRPr="00CF4E5D">
        <w:rPr>
          <w:rFonts w:ascii="Garamond" w:hAnsi="Garamond"/>
          <w:sz w:val="24"/>
          <w:szCs w:val="24"/>
        </w:rPr>
        <w:t>oppure che il debito tributario o previdenziale è comunque integralmente estinto, purché l’estinzione, il pagamento o l’impegno si siano perfezionati anteriormente alla scadenza del termine di presentazione dell’offerta, oppure di aver compensato il debito tri</w:t>
      </w:r>
      <w:r w:rsidR="00CF4E5D">
        <w:rPr>
          <w:rFonts w:ascii="Garamond" w:hAnsi="Garamond"/>
          <w:sz w:val="24"/>
          <w:szCs w:val="24"/>
        </w:rPr>
        <w:t>butario con crediti certificati.</w:t>
      </w:r>
    </w:p>
    <w:p w:rsidR="001E6211" w:rsidRDefault="001E6211" w:rsidP="001E6211">
      <w:pPr>
        <w:pStyle w:val="Paragrafoelenco"/>
        <w:ind w:left="720"/>
        <w:jc w:val="both"/>
        <w:rPr>
          <w:rFonts w:ascii="Garamond" w:hAnsi="Garamond"/>
          <w:sz w:val="24"/>
          <w:szCs w:val="24"/>
        </w:rPr>
      </w:pPr>
      <w:r w:rsidRPr="00C32CAB">
        <w:rPr>
          <w:rFonts w:ascii="Garamond" w:hAnsi="Garamond"/>
          <w:sz w:val="24"/>
          <w:szCs w:val="24"/>
        </w:rPr>
        <w:t>Si riportano di seguito le informazioni dettagliate sull’avvenuto pagamento o sull’assunzione dell’impegno al pagamento</w:t>
      </w:r>
      <w:r>
        <w:rPr>
          <w:rFonts w:ascii="Garamond" w:hAnsi="Garamond"/>
          <w:sz w:val="24"/>
          <w:szCs w:val="24"/>
        </w:rPr>
        <w:t xml:space="preserve"> o sulla estinzione o sulla compensazione </w:t>
      </w:r>
      <w:r w:rsidRPr="00C32CAB">
        <w:rPr>
          <w:rFonts w:ascii="Garamond" w:hAnsi="Garamond"/>
          <w:sz w:val="24"/>
          <w:szCs w:val="24"/>
        </w:rPr>
        <w:t xml:space="preserve">(data, autorità o organismo di emanazione, riferimento della documentazione) </w:t>
      </w:r>
    </w:p>
    <w:p w:rsidR="003C2A0B" w:rsidRDefault="003C2A0B" w:rsidP="003C2A0B">
      <w:pPr>
        <w:spacing w:before="95" w:line="235" w:lineRule="auto"/>
        <w:ind w:left="720" w:right="209"/>
        <w:jc w:val="both"/>
        <w:rPr>
          <w:sz w:val="24"/>
        </w:rPr>
      </w:pPr>
      <w:r>
        <w:rPr>
          <w:sz w:val="24"/>
        </w:rPr>
        <w:t>________________________________________________________________________</w:t>
      </w:r>
    </w:p>
    <w:p w:rsidR="00EA28D1" w:rsidRPr="00FE5DDB" w:rsidRDefault="00FE5DDB" w:rsidP="00A4582F">
      <w:pPr>
        <w:numPr>
          <w:ilvl w:val="0"/>
          <w:numId w:val="25"/>
        </w:numPr>
        <w:spacing w:before="95" w:line="235" w:lineRule="auto"/>
        <w:ind w:right="209"/>
        <w:jc w:val="both"/>
        <w:rPr>
          <w:rFonts w:ascii="Garamond" w:hAnsi="Garamond"/>
          <w:sz w:val="24"/>
          <w:szCs w:val="24"/>
        </w:rPr>
      </w:pPr>
      <w:r w:rsidRPr="00174183">
        <w:rPr>
          <w:rFonts w:ascii="Garamond" w:hAnsi="Garamond"/>
          <w:b/>
          <w:sz w:val="24"/>
          <w:szCs w:val="24"/>
        </w:rPr>
        <w:t>(</w:t>
      </w:r>
      <w:r w:rsidRPr="00FE5DDB">
        <w:rPr>
          <w:rFonts w:ascii="Garamond" w:hAnsi="Garamond"/>
          <w:b/>
          <w:i/>
          <w:sz w:val="24"/>
          <w:szCs w:val="24"/>
        </w:rPr>
        <w:t>solo se pertinente</w:t>
      </w:r>
      <w:r w:rsidRPr="00306A7E">
        <w:rPr>
          <w:rFonts w:ascii="Garamond" w:hAnsi="Garamond"/>
          <w:b/>
          <w:sz w:val="24"/>
          <w:szCs w:val="24"/>
        </w:rPr>
        <w:t>)</w:t>
      </w:r>
      <w:r w:rsidRPr="00CF4E5D">
        <w:rPr>
          <w:rFonts w:ascii="Garamond" w:hAnsi="Garamond"/>
          <w:sz w:val="24"/>
          <w:szCs w:val="24"/>
        </w:rPr>
        <w:t xml:space="preserve"> </w:t>
      </w:r>
      <w:r>
        <w:rPr>
          <w:rFonts w:ascii="Garamond" w:hAnsi="Garamond"/>
          <w:sz w:val="24"/>
          <w:szCs w:val="24"/>
        </w:rPr>
        <w:t>c</w:t>
      </w:r>
      <w:r w:rsidR="00306A7E" w:rsidRPr="00FE5DDB">
        <w:rPr>
          <w:rFonts w:ascii="Garamond" w:hAnsi="Garamond"/>
          <w:sz w:val="24"/>
          <w:szCs w:val="24"/>
        </w:rPr>
        <w:t>he, nei tre anni antecedenti la data di pubblicazione del Bando di gara, in relazione alla contestata commissione dei reati di cui all’art. 94, comma 1, del Codice e alla contestata o accertata commissione dei reati di cui all’art. 98, comma 3, lettera h) del Codice</w:t>
      </w:r>
      <w:r>
        <w:rPr>
          <w:rFonts w:ascii="Garamond" w:hAnsi="Garamond"/>
          <w:sz w:val="24"/>
          <w:szCs w:val="24"/>
        </w:rPr>
        <w:t>,</w:t>
      </w:r>
      <w:r w:rsidR="00306A7E" w:rsidRPr="00FE5DDB">
        <w:rPr>
          <w:rFonts w:ascii="Garamond" w:hAnsi="Garamond"/>
          <w:sz w:val="24"/>
          <w:szCs w:val="24"/>
        </w:rPr>
        <w:t xml:space="preserve"> </w:t>
      </w:r>
      <w:r w:rsidRPr="00FE5DDB">
        <w:rPr>
          <w:rFonts w:ascii="Garamond" w:hAnsi="Garamond"/>
          <w:sz w:val="24"/>
          <w:szCs w:val="24"/>
        </w:rPr>
        <w:t>sono stati emessi i seguenti atti ai sensi dell’art. 407-bis, comma 1, c.p.p. (formulazione dell’imputazione o richiesta di rinvio a giudizio) e/o i seguenti provvedimenti cautelari personali o reali del giudice penale (dichiarazione da rendersi anche nel caso di impugnazione in giudizio dei relativi provvedimenti) per le seguenti fattispecie:</w:t>
      </w:r>
    </w:p>
    <w:p w:rsidR="00EA28D1" w:rsidRDefault="00FE5DDB" w:rsidP="00FB44DD">
      <w:pPr>
        <w:spacing w:before="95" w:line="235" w:lineRule="auto"/>
        <w:ind w:left="720" w:right="209"/>
        <w:jc w:val="both"/>
        <w:rPr>
          <w:sz w:val="24"/>
        </w:rPr>
      </w:pPr>
      <w:r>
        <w:rPr>
          <w:sz w:val="24"/>
        </w:rPr>
        <w:t>________________________________________________________________________</w:t>
      </w:r>
    </w:p>
    <w:p w:rsidR="00B248AF" w:rsidRDefault="00FE5DDB" w:rsidP="00A4582F">
      <w:pPr>
        <w:numPr>
          <w:ilvl w:val="0"/>
          <w:numId w:val="25"/>
        </w:numPr>
        <w:spacing w:before="95" w:line="235" w:lineRule="auto"/>
        <w:ind w:right="209"/>
        <w:jc w:val="both"/>
        <w:rPr>
          <w:rFonts w:ascii="Garamond" w:hAnsi="Garamond"/>
          <w:sz w:val="24"/>
          <w:szCs w:val="24"/>
        </w:rPr>
      </w:pPr>
      <w:r w:rsidRPr="00174183">
        <w:rPr>
          <w:rFonts w:ascii="Garamond" w:hAnsi="Garamond"/>
          <w:b/>
          <w:sz w:val="24"/>
          <w:szCs w:val="24"/>
        </w:rPr>
        <w:t>(</w:t>
      </w:r>
      <w:r w:rsidRPr="00FE5DDB">
        <w:rPr>
          <w:rFonts w:ascii="Garamond" w:hAnsi="Garamond"/>
          <w:b/>
          <w:i/>
          <w:sz w:val="24"/>
          <w:szCs w:val="24"/>
        </w:rPr>
        <w:t>solo se pertinente</w:t>
      </w:r>
      <w:r w:rsidRPr="00306A7E">
        <w:rPr>
          <w:rFonts w:ascii="Garamond" w:hAnsi="Garamond"/>
          <w:b/>
          <w:sz w:val="24"/>
          <w:szCs w:val="24"/>
        </w:rPr>
        <w:t>)</w:t>
      </w:r>
      <w:r w:rsidRPr="00CF4E5D">
        <w:rPr>
          <w:rFonts w:ascii="Garamond" w:hAnsi="Garamond"/>
          <w:sz w:val="24"/>
          <w:szCs w:val="24"/>
        </w:rPr>
        <w:t xml:space="preserve"> </w:t>
      </w:r>
      <w:r>
        <w:rPr>
          <w:rFonts w:ascii="Garamond" w:hAnsi="Garamond"/>
          <w:sz w:val="24"/>
          <w:szCs w:val="24"/>
        </w:rPr>
        <w:t>c</w:t>
      </w:r>
      <w:r w:rsidRPr="00FE5DDB">
        <w:rPr>
          <w:rFonts w:ascii="Garamond" w:hAnsi="Garamond"/>
          <w:sz w:val="24"/>
          <w:szCs w:val="24"/>
        </w:rPr>
        <w:t xml:space="preserve">he, nei tre anni antecedenti la data di pubblicazione del Bando di gara, </w:t>
      </w:r>
      <w:r>
        <w:rPr>
          <w:rFonts w:ascii="Garamond" w:hAnsi="Garamond"/>
          <w:sz w:val="24"/>
          <w:szCs w:val="24"/>
        </w:rPr>
        <w:t>sono stati adottati i sotto riportati provvedimenti sanzionatori esecutivi irroga</w:t>
      </w:r>
      <w:r w:rsidR="008C79C4">
        <w:rPr>
          <w:rFonts w:ascii="Garamond" w:hAnsi="Garamond"/>
          <w:sz w:val="24"/>
          <w:szCs w:val="24"/>
        </w:rPr>
        <w:t>ti dall’Autorità Garante della C</w:t>
      </w:r>
      <w:r>
        <w:rPr>
          <w:rFonts w:ascii="Garamond" w:hAnsi="Garamond"/>
          <w:sz w:val="24"/>
          <w:szCs w:val="24"/>
        </w:rPr>
        <w:t xml:space="preserve">oncorrenza e del Mercato o da altra autorità di settore di cui all’art. 98 comma 3 lett. </w:t>
      </w:r>
      <w:r w:rsidR="00B248AF">
        <w:rPr>
          <w:rFonts w:ascii="Garamond" w:hAnsi="Garamond"/>
          <w:sz w:val="24"/>
          <w:szCs w:val="24"/>
        </w:rPr>
        <w:t>a</w:t>
      </w:r>
      <w:r>
        <w:rPr>
          <w:rFonts w:ascii="Garamond" w:hAnsi="Garamond"/>
          <w:sz w:val="24"/>
          <w:szCs w:val="24"/>
        </w:rPr>
        <w:t xml:space="preserve">) del Codice </w:t>
      </w:r>
      <w:r w:rsidR="00B248AF" w:rsidRPr="00FE5DDB">
        <w:rPr>
          <w:rFonts w:ascii="Garamond" w:hAnsi="Garamond"/>
          <w:sz w:val="24"/>
          <w:szCs w:val="24"/>
        </w:rPr>
        <w:t>(dichiarazione da rendersi anche nel caso di impugnazione in giudizio dei relativi provvedimenti</w:t>
      </w:r>
      <w:r w:rsidR="00B248AF">
        <w:rPr>
          <w:rFonts w:ascii="Garamond" w:hAnsi="Garamond"/>
          <w:sz w:val="24"/>
          <w:szCs w:val="24"/>
        </w:rPr>
        <w:t>) per le seguenti motivazioni</w:t>
      </w:r>
      <w:r w:rsidR="002038EC">
        <w:rPr>
          <w:rFonts w:ascii="Garamond" w:hAnsi="Garamond"/>
          <w:sz w:val="24"/>
          <w:szCs w:val="24"/>
        </w:rPr>
        <w:t>:</w:t>
      </w:r>
    </w:p>
    <w:p w:rsidR="00B248AF" w:rsidRDefault="00B248AF" w:rsidP="00B248AF">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w:t>
      </w:r>
    </w:p>
    <w:p w:rsidR="00801D1D" w:rsidRDefault="00B248AF" w:rsidP="00A4582F">
      <w:pPr>
        <w:numPr>
          <w:ilvl w:val="0"/>
          <w:numId w:val="25"/>
        </w:numPr>
        <w:spacing w:before="95" w:line="235" w:lineRule="auto"/>
        <w:ind w:right="209"/>
        <w:jc w:val="both"/>
        <w:rPr>
          <w:rFonts w:ascii="Garamond" w:hAnsi="Garamond"/>
          <w:b/>
          <w:sz w:val="24"/>
          <w:szCs w:val="24"/>
        </w:rPr>
      </w:pPr>
      <w:r w:rsidRPr="004E2B61">
        <w:rPr>
          <w:rFonts w:ascii="Garamond" w:hAnsi="Garamond"/>
          <w:b/>
          <w:i/>
          <w:sz w:val="24"/>
          <w:szCs w:val="24"/>
        </w:rPr>
        <w:t xml:space="preserve">(solo nel caso in cui </w:t>
      </w:r>
      <w:r w:rsidR="00A15BCE" w:rsidRPr="004E2B61">
        <w:rPr>
          <w:rFonts w:ascii="Garamond" w:hAnsi="Garamond"/>
          <w:b/>
          <w:i/>
          <w:sz w:val="24"/>
          <w:szCs w:val="24"/>
        </w:rPr>
        <w:t>l’operatore economico si trovi in una delle situazioni di cui all’art. 94 commi 1,</w:t>
      </w:r>
      <w:r w:rsidR="008C79C4" w:rsidRPr="004E2B61">
        <w:rPr>
          <w:rFonts w:ascii="Garamond" w:hAnsi="Garamond"/>
          <w:b/>
          <w:i/>
          <w:sz w:val="24"/>
          <w:szCs w:val="24"/>
        </w:rPr>
        <w:t xml:space="preserve"> </w:t>
      </w:r>
      <w:r w:rsidR="00A15BCE" w:rsidRPr="004E2B61">
        <w:rPr>
          <w:rFonts w:ascii="Garamond" w:hAnsi="Garamond"/>
          <w:b/>
          <w:i/>
          <w:sz w:val="24"/>
          <w:szCs w:val="24"/>
        </w:rPr>
        <w:t xml:space="preserve">2 e 5 </w:t>
      </w:r>
      <w:r w:rsidR="008C79C4" w:rsidRPr="004E2B61">
        <w:rPr>
          <w:rFonts w:ascii="Garamond" w:hAnsi="Garamond"/>
          <w:b/>
          <w:i/>
          <w:sz w:val="24"/>
          <w:szCs w:val="24"/>
        </w:rPr>
        <w:t xml:space="preserve">del Codice </w:t>
      </w:r>
      <w:r w:rsidR="00A15BCE" w:rsidRPr="004E2B61">
        <w:rPr>
          <w:rFonts w:ascii="Garamond" w:hAnsi="Garamond"/>
          <w:b/>
          <w:i/>
          <w:sz w:val="24"/>
          <w:szCs w:val="24"/>
        </w:rPr>
        <w:t>e/o dell’art. 95 comma 1</w:t>
      </w:r>
      <w:r w:rsidR="008C79C4" w:rsidRPr="004E2B61">
        <w:rPr>
          <w:rFonts w:ascii="Garamond" w:hAnsi="Garamond"/>
          <w:b/>
          <w:i/>
          <w:sz w:val="24"/>
          <w:szCs w:val="24"/>
        </w:rPr>
        <w:t xml:space="preserve"> del Codice</w:t>
      </w:r>
      <w:r w:rsidR="00A15BCE" w:rsidRPr="004E2B61">
        <w:rPr>
          <w:rFonts w:ascii="Garamond" w:hAnsi="Garamond"/>
          <w:b/>
          <w:i/>
          <w:sz w:val="24"/>
          <w:szCs w:val="24"/>
        </w:rPr>
        <w:t>)</w:t>
      </w:r>
      <w:r w:rsidR="00A15BCE" w:rsidRPr="00A15BCE">
        <w:rPr>
          <w:rFonts w:ascii="Garamond" w:hAnsi="Garamond"/>
          <w:b/>
          <w:sz w:val="24"/>
          <w:szCs w:val="24"/>
        </w:rPr>
        <w:t xml:space="preserve"> </w:t>
      </w:r>
    </w:p>
    <w:p w:rsidR="00801D1D" w:rsidRDefault="00801D1D" w:rsidP="00801D1D">
      <w:pPr>
        <w:spacing w:before="95" w:line="235" w:lineRule="auto"/>
        <w:ind w:left="720" w:right="209"/>
        <w:jc w:val="both"/>
        <w:rPr>
          <w:rFonts w:ascii="Garamond" w:hAnsi="Garamond"/>
          <w:sz w:val="24"/>
          <w:szCs w:val="24"/>
        </w:rPr>
      </w:pPr>
      <w:r w:rsidRPr="00801D1D">
        <w:rPr>
          <w:rFonts w:ascii="Garamond" w:hAnsi="Garamond"/>
          <w:sz w:val="24"/>
          <w:szCs w:val="24"/>
        </w:rPr>
        <w:t>Inserisce n</w:t>
      </w:r>
      <w:r>
        <w:rPr>
          <w:rFonts w:ascii="Garamond" w:hAnsi="Garamond"/>
          <w:sz w:val="24"/>
          <w:szCs w:val="24"/>
        </w:rPr>
        <w:t>el FVOE la relazione che illustra le misure di self-cleaning adottate in relazione alle cause di esclusione verificate prima della presentazione della presente domanda e indica nel DGUE il riferimento al documento caricato nel FVOE</w:t>
      </w:r>
      <w:r w:rsidR="006929EF">
        <w:rPr>
          <w:rFonts w:ascii="Garamond" w:hAnsi="Garamond"/>
          <w:sz w:val="24"/>
          <w:szCs w:val="24"/>
        </w:rPr>
        <w:t>;</w:t>
      </w:r>
      <w:r>
        <w:rPr>
          <w:rFonts w:ascii="Garamond" w:hAnsi="Garamond"/>
          <w:sz w:val="24"/>
          <w:szCs w:val="24"/>
        </w:rPr>
        <w:t xml:space="preserve"> </w:t>
      </w:r>
    </w:p>
    <w:p w:rsidR="00801D1D" w:rsidRPr="00801D1D" w:rsidRDefault="00801D1D" w:rsidP="00801D1D">
      <w:pPr>
        <w:spacing w:before="95" w:line="235" w:lineRule="auto"/>
        <w:ind w:left="720" w:right="209"/>
        <w:jc w:val="both"/>
        <w:rPr>
          <w:rFonts w:ascii="Garamond" w:hAnsi="Garamond"/>
          <w:b/>
          <w:sz w:val="24"/>
          <w:szCs w:val="24"/>
        </w:rPr>
      </w:pPr>
      <w:r w:rsidRPr="00801D1D">
        <w:rPr>
          <w:rFonts w:ascii="Garamond" w:hAnsi="Garamond"/>
          <w:b/>
          <w:sz w:val="24"/>
          <w:szCs w:val="24"/>
        </w:rPr>
        <w:t>in alternativa</w:t>
      </w:r>
    </w:p>
    <w:p w:rsidR="00801D1D" w:rsidRDefault="00801D1D" w:rsidP="00801D1D">
      <w:pPr>
        <w:spacing w:before="95" w:line="235" w:lineRule="auto"/>
        <w:ind w:left="720" w:right="209"/>
        <w:jc w:val="both"/>
        <w:rPr>
          <w:rFonts w:ascii="Garamond" w:hAnsi="Garamond"/>
          <w:sz w:val="24"/>
          <w:szCs w:val="24"/>
        </w:rPr>
      </w:pPr>
      <w:r w:rsidRPr="00801D1D">
        <w:rPr>
          <w:rFonts w:ascii="Garamond" w:hAnsi="Garamond"/>
          <w:sz w:val="24"/>
          <w:szCs w:val="24"/>
        </w:rPr>
        <w:t xml:space="preserve">Dichiara </w:t>
      </w:r>
      <w:r>
        <w:rPr>
          <w:rFonts w:ascii="Garamond" w:hAnsi="Garamond"/>
          <w:sz w:val="24"/>
          <w:szCs w:val="24"/>
        </w:rPr>
        <w:t>che è stato impossibilitato ad adottare misure di self cleaning per i seguenti motivi:</w:t>
      </w:r>
    </w:p>
    <w:p w:rsidR="00801D1D" w:rsidRDefault="00801D1D" w:rsidP="00801D1D">
      <w:pPr>
        <w:spacing w:before="95" w:line="235" w:lineRule="auto"/>
        <w:ind w:left="720" w:right="209"/>
        <w:jc w:val="both"/>
        <w:rPr>
          <w:rFonts w:ascii="Garamond" w:hAnsi="Garamond"/>
          <w:sz w:val="24"/>
          <w:szCs w:val="24"/>
        </w:rPr>
      </w:pPr>
      <w:r>
        <w:rPr>
          <w:rFonts w:ascii="Garamond" w:hAnsi="Garamond"/>
          <w:sz w:val="24"/>
          <w:szCs w:val="24"/>
        </w:rPr>
        <w:lastRenderedPageBreak/>
        <w:t>________________________________________________________________________</w:t>
      </w:r>
    </w:p>
    <w:p w:rsidR="00A15BCE" w:rsidRDefault="00801D1D" w:rsidP="00801D1D">
      <w:pPr>
        <w:spacing w:before="95" w:line="235" w:lineRule="auto"/>
        <w:ind w:left="720" w:right="209"/>
        <w:jc w:val="both"/>
        <w:rPr>
          <w:rFonts w:ascii="Garamond" w:hAnsi="Garamond"/>
          <w:sz w:val="24"/>
          <w:szCs w:val="24"/>
        </w:rPr>
      </w:pPr>
      <w:r>
        <w:rPr>
          <w:rFonts w:ascii="Garamond" w:hAnsi="Garamond"/>
          <w:sz w:val="24"/>
          <w:szCs w:val="24"/>
        </w:rPr>
        <w:t xml:space="preserve">e </w:t>
      </w:r>
      <w:r w:rsidR="008C79C4" w:rsidRPr="008C79C4">
        <w:rPr>
          <w:rFonts w:ascii="Garamond" w:hAnsi="Garamond"/>
          <w:sz w:val="24"/>
          <w:szCs w:val="24"/>
        </w:rPr>
        <w:t>c</w:t>
      </w:r>
      <w:r w:rsidR="00A15BCE" w:rsidRPr="008C79C4">
        <w:rPr>
          <w:rFonts w:ascii="Garamond" w:hAnsi="Garamond"/>
          <w:sz w:val="24"/>
          <w:szCs w:val="24"/>
        </w:rPr>
        <w:t xml:space="preserve">he </w:t>
      </w:r>
      <w:r>
        <w:rPr>
          <w:rFonts w:ascii="Garamond" w:hAnsi="Garamond"/>
          <w:sz w:val="24"/>
          <w:szCs w:val="24"/>
        </w:rPr>
        <w:t>si impegna ad adottare misure idonee a comunicare le stesse tempestivamente e comunque prima dell’aggiudicazione;</w:t>
      </w:r>
    </w:p>
    <w:p w:rsidR="001A15EC" w:rsidRPr="009D0AFD" w:rsidRDefault="003816FA" w:rsidP="00A4582F">
      <w:pPr>
        <w:pStyle w:val="Paragrafoelenco"/>
        <w:numPr>
          <w:ilvl w:val="0"/>
          <w:numId w:val="25"/>
        </w:numPr>
        <w:spacing w:before="60" w:after="60"/>
        <w:ind w:right="-1"/>
        <w:jc w:val="both"/>
        <w:rPr>
          <w:rFonts w:ascii="Garamond" w:hAnsi="Garamond" w:cs="Calibri"/>
          <w:sz w:val="24"/>
          <w:szCs w:val="24"/>
          <w:lang w:eastAsia="ar-SA"/>
        </w:rPr>
      </w:pPr>
      <w:r>
        <w:rPr>
          <w:rFonts w:ascii="Garamond" w:hAnsi="Garamond" w:cs="Calibri"/>
          <w:sz w:val="24"/>
          <w:szCs w:val="24"/>
          <w:lang w:eastAsia="ar-SA"/>
        </w:rPr>
        <w:t>i</w:t>
      </w:r>
      <w:r w:rsidR="00EF42F5" w:rsidRPr="009D0AFD">
        <w:rPr>
          <w:rFonts w:ascii="Garamond" w:hAnsi="Garamond" w:cs="Calibri"/>
          <w:sz w:val="24"/>
          <w:szCs w:val="24"/>
          <w:lang w:eastAsia="ar-SA"/>
        </w:rPr>
        <w:t>ndica il sito internet/indirizzo PEC presso il quale è possibile verificare telematicamente presso l’emittente la garanzia fideiussoria provvisoria di cui al punto</w:t>
      </w:r>
      <w:r w:rsidR="009D0AFD" w:rsidRPr="009D0AFD">
        <w:rPr>
          <w:rFonts w:ascii="Garamond" w:hAnsi="Garamond" w:cs="Calibri"/>
          <w:sz w:val="24"/>
          <w:szCs w:val="24"/>
          <w:lang w:eastAsia="ar-SA"/>
        </w:rPr>
        <w:t xml:space="preserve"> 10 del Disciplinare di gara;</w:t>
      </w:r>
      <w:r w:rsidR="00EF42F5" w:rsidRPr="009D0AFD">
        <w:rPr>
          <w:rFonts w:ascii="Garamond" w:hAnsi="Garamond" w:cs="Calibri"/>
          <w:sz w:val="24"/>
          <w:szCs w:val="24"/>
          <w:lang w:eastAsia="ar-SA"/>
        </w:rPr>
        <w:t xml:space="preserve"> </w:t>
      </w:r>
    </w:p>
    <w:p w:rsidR="00502FD2" w:rsidRPr="008F71FD" w:rsidRDefault="004E2B61" w:rsidP="00A4582F">
      <w:pPr>
        <w:numPr>
          <w:ilvl w:val="0"/>
          <w:numId w:val="25"/>
        </w:numPr>
        <w:autoSpaceDE w:val="0"/>
        <w:autoSpaceDN w:val="0"/>
        <w:adjustRightInd w:val="0"/>
        <w:spacing w:after="120"/>
        <w:jc w:val="both"/>
        <w:rPr>
          <w:rFonts w:ascii="Garamond" w:hAnsi="Garamond"/>
          <w:sz w:val="24"/>
          <w:szCs w:val="24"/>
        </w:rPr>
      </w:pPr>
      <w:r>
        <w:rPr>
          <w:rFonts w:ascii="Garamond" w:hAnsi="Garamond"/>
          <w:b/>
          <w:i/>
          <w:sz w:val="24"/>
          <w:szCs w:val="24"/>
        </w:rPr>
        <w:t>(solo p</w:t>
      </w:r>
      <w:r w:rsidR="00502FD2" w:rsidRPr="008F71FD">
        <w:rPr>
          <w:rFonts w:ascii="Garamond" w:hAnsi="Garamond"/>
          <w:b/>
          <w:i/>
          <w:sz w:val="24"/>
          <w:szCs w:val="24"/>
        </w:rPr>
        <w:t>er gli operatori economici ammessi al concordato preventivo con continuità aziendale di cui all’art. 372 de</w:t>
      </w:r>
      <w:r w:rsidR="008304A9" w:rsidRPr="008F71FD">
        <w:rPr>
          <w:rFonts w:ascii="Garamond" w:hAnsi="Garamond"/>
          <w:b/>
          <w:i/>
          <w:sz w:val="24"/>
          <w:szCs w:val="24"/>
        </w:rPr>
        <w:t>l D. Lgs. 12 gennaio 2019 n. 14</w:t>
      </w:r>
      <w:r>
        <w:rPr>
          <w:rFonts w:ascii="Garamond" w:hAnsi="Garamond"/>
          <w:b/>
          <w:i/>
          <w:sz w:val="24"/>
          <w:szCs w:val="24"/>
        </w:rPr>
        <w:t>)</w:t>
      </w:r>
    </w:p>
    <w:p w:rsidR="00502FD2" w:rsidRDefault="00502FD2" w:rsidP="00B86EA8">
      <w:pPr>
        <w:pStyle w:val="Paragrafoelenco"/>
        <w:spacing w:before="60" w:after="60"/>
        <w:ind w:right="-1"/>
        <w:jc w:val="both"/>
        <w:rPr>
          <w:rFonts w:ascii="Garamond" w:hAnsi="Garamond"/>
          <w:sz w:val="24"/>
          <w:szCs w:val="24"/>
        </w:rPr>
      </w:pPr>
      <w:r w:rsidRPr="008F71FD">
        <w:rPr>
          <w:rFonts w:ascii="Garamond" w:hAnsi="Garamond"/>
          <w:sz w:val="24"/>
          <w:szCs w:val="24"/>
        </w:rPr>
        <w:t>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w:t>
      </w:r>
      <w:r w:rsidR="00A84D51" w:rsidRPr="008F71FD">
        <w:rPr>
          <w:rFonts w:ascii="Garamond" w:hAnsi="Garamond"/>
          <w:sz w:val="24"/>
          <w:szCs w:val="24"/>
        </w:rPr>
        <w:t>l</w:t>
      </w:r>
      <w:r w:rsidR="00801D1D">
        <w:rPr>
          <w:rFonts w:ascii="Garamond" w:hAnsi="Garamond"/>
          <w:sz w:val="24"/>
          <w:szCs w:val="24"/>
        </w:rPr>
        <w:t>gs. n. 14/2019:</w:t>
      </w:r>
      <w:r w:rsidRPr="008F71FD">
        <w:rPr>
          <w:rFonts w:ascii="Garamond" w:hAnsi="Garamond"/>
          <w:sz w:val="24"/>
          <w:szCs w:val="24"/>
        </w:rPr>
        <w:t xml:space="preserve"> </w:t>
      </w:r>
    </w:p>
    <w:p w:rsidR="00801D1D" w:rsidRDefault="00801D1D" w:rsidP="00B86EA8">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B86EA8">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801D1D">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801D1D">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E03CA6" w:rsidRPr="008F71FD" w:rsidRDefault="00502FD2" w:rsidP="000E7903">
      <w:pPr>
        <w:pStyle w:val="Paragrafoelenco"/>
        <w:spacing w:before="60" w:after="60"/>
        <w:ind w:right="-1"/>
        <w:jc w:val="both"/>
        <w:rPr>
          <w:rFonts w:ascii="Garamond" w:hAnsi="Garamond"/>
          <w:sz w:val="24"/>
          <w:szCs w:val="24"/>
        </w:rPr>
      </w:pPr>
      <w:r w:rsidRPr="008F71FD">
        <w:rPr>
          <w:rFonts w:ascii="Garamond" w:hAnsi="Garamond"/>
          <w:sz w:val="24"/>
          <w:szCs w:val="24"/>
        </w:rPr>
        <w:t>Il concorrente presenta una relazione di un professionista in possesso dei requisiti di cui all'</w:t>
      </w:r>
      <w:hyperlink r:id="rId10" w:history="1">
        <w:r w:rsidRPr="008F71FD">
          <w:rPr>
            <w:rStyle w:val="Collegamentoipertestuale"/>
            <w:rFonts w:ascii="Garamond" w:hAnsi="Garamond"/>
            <w:sz w:val="24"/>
            <w:szCs w:val="24"/>
          </w:rPr>
          <w:t>articolo 2 comma 1 lettera o) del D.</w:t>
        </w:r>
        <w:r w:rsidR="00A84D51" w:rsidRPr="008F71FD">
          <w:rPr>
            <w:rStyle w:val="Collegamentoipertestuale"/>
            <w:rFonts w:ascii="Garamond" w:hAnsi="Garamond"/>
            <w:sz w:val="24"/>
            <w:szCs w:val="24"/>
          </w:rPr>
          <w:t>l</w:t>
        </w:r>
        <w:r w:rsidRPr="008F71FD">
          <w:rPr>
            <w:rStyle w:val="Collegamentoipertestuale"/>
            <w:rFonts w:ascii="Garamond" w:hAnsi="Garamond"/>
            <w:sz w:val="24"/>
            <w:szCs w:val="24"/>
          </w:rPr>
          <w:t>gs</w:t>
        </w:r>
        <w:r w:rsidR="00CB5979" w:rsidRPr="008F71FD">
          <w:rPr>
            <w:rStyle w:val="Collegamentoipertestuale"/>
            <w:rFonts w:ascii="Garamond" w:hAnsi="Garamond"/>
            <w:sz w:val="24"/>
            <w:szCs w:val="24"/>
          </w:rPr>
          <w:t>.</w:t>
        </w:r>
        <w:r w:rsidRPr="008F71FD">
          <w:rPr>
            <w:rStyle w:val="Collegamentoipertestuale"/>
            <w:rFonts w:ascii="Garamond" w:hAnsi="Garamond"/>
            <w:sz w:val="24"/>
            <w:szCs w:val="24"/>
          </w:rPr>
          <w:t xml:space="preserve"> succitato </w:t>
        </w:r>
      </w:hyperlink>
      <w:r w:rsidRPr="008F71FD">
        <w:rPr>
          <w:rFonts w:ascii="Garamond" w:hAnsi="Garamond"/>
          <w:sz w:val="24"/>
          <w:szCs w:val="24"/>
        </w:rPr>
        <w:t>che attesta la conformità al piano e la ragionevole capacità di adempimento del contratto</w:t>
      </w:r>
      <w:r w:rsidR="0051799B">
        <w:rPr>
          <w:rFonts w:ascii="Garamond" w:hAnsi="Garamond"/>
          <w:sz w:val="24"/>
          <w:szCs w:val="24"/>
        </w:rPr>
        <w:t>;</w:t>
      </w:r>
    </w:p>
    <w:p w:rsidR="00E043E0" w:rsidRDefault="00E043E0">
      <w:pPr>
        <w:spacing w:after="0" w:line="240" w:lineRule="auto"/>
        <w:rPr>
          <w:rFonts w:cs="Calibri"/>
          <w:strike/>
          <w:szCs w:val="24"/>
        </w:rPr>
      </w:pPr>
    </w:p>
    <w:p w:rsidR="00E043E0" w:rsidRDefault="00E043E0">
      <w:pPr>
        <w:spacing w:after="0" w:line="240" w:lineRule="auto"/>
        <w:rPr>
          <w:rFonts w:cs="Calibri"/>
          <w:strike/>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i/>
          <w:color w:val="4BACC6" w:themeColor="accent5"/>
          <w:sz w:val="24"/>
          <w:szCs w:val="24"/>
        </w:rPr>
      </w:pPr>
      <w:r w:rsidRPr="0040583C">
        <w:rPr>
          <w:rFonts w:ascii="Garamond" w:hAnsi="Garamond"/>
          <w:b/>
          <w:color w:val="4BACC6" w:themeColor="accent5"/>
          <w:sz w:val="24"/>
          <w:szCs w:val="24"/>
        </w:rPr>
        <w:t xml:space="preserve">Dichiarazioni in caso di avvalimento </w:t>
      </w:r>
      <w:r w:rsidRPr="0040583C">
        <w:rPr>
          <w:rFonts w:ascii="Garamond" w:hAnsi="Garamond"/>
          <w:b/>
          <w:i/>
          <w:color w:val="4BACC6" w:themeColor="accent5"/>
          <w:sz w:val="24"/>
          <w:szCs w:val="24"/>
        </w:rPr>
        <w:t xml:space="preserve">(da ripetere per ciascuna impresa ausiliaria)  </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w:t>
      </w:r>
      <w:r w:rsidRPr="0040583C">
        <w:rPr>
          <w:rFonts w:ascii="Garamond" w:hAnsi="Garamond" w:cs="Calibri"/>
          <w:sz w:val="24"/>
          <w:szCs w:val="24"/>
          <w:lang w:eastAsia="it-IT"/>
        </w:rPr>
        <w:t xml:space="preserve"> </w:t>
      </w:r>
      <w:r w:rsidRPr="0040583C">
        <w:rPr>
          <w:rFonts w:ascii="Garamond" w:hAnsi="Garamond" w:cs="Calibri"/>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w:t>
      </w:r>
      <w:r w:rsidRPr="0040583C">
        <w:rPr>
          <w:rFonts w:ascii="Garamond" w:hAnsi="Garamond" w:cs="Calibri"/>
          <w:sz w:val="24"/>
          <w:szCs w:val="24"/>
          <w:lang w:eastAsia="it-IT"/>
        </w:rPr>
        <w:t xml:space="preserve"> al fine di dimostrare il possesso dei requisiti indicati nella sezione del DGUE relativa all’avvalimento e allega il contratto di avvalimento</w:t>
      </w:r>
      <w:r w:rsidR="006929EF" w:rsidRPr="0040583C">
        <w:rPr>
          <w:rFonts w:ascii="Garamond" w:hAnsi="Garamond" w:cs="Calibri"/>
          <w:sz w:val="24"/>
          <w:szCs w:val="24"/>
          <w:lang w:eastAsia="it-IT"/>
        </w:rPr>
        <w:t xml:space="preserve"> nella Busta amministrativa</w:t>
      </w:r>
      <w:r w:rsidR="0051799B" w:rsidRPr="0040583C">
        <w:rPr>
          <w:rFonts w:ascii="Garamond" w:hAnsi="Garamond" w:cs="Calibri"/>
          <w:sz w:val="24"/>
          <w:szCs w:val="24"/>
          <w:lang w:eastAsia="it-IT"/>
        </w:rPr>
        <w:t>;</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 xml:space="preserve">▪ </w:t>
      </w:r>
      <w:r w:rsidRPr="0040583C">
        <w:rPr>
          <w:rFonts w:ascii="Garamond" w:hAnsi="Garamond" w:cs="Courier New"/>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____________________</w:t>
      </w:r>
      <w:r w:rsidRPr="0040583C">
        <w:rPr>
          <w:rFonts w:ascii="Garamond" w:hAnsi="Garamond" w:cs="Calibri"/>
          <w:sz w:val="24"/>
          <w:szCs w:val="24"/>
          <w:lang w:eastAsia="it-IT"/>
        </w:rPr>
        <w:t xml:space="preserve"> al fine di migliorare l’offerta </w:t>
      </w:r>
      <w:r w:rsidRPr="0040583C">
        <w:rPr>
          <w:rFonts w:ascii="Garamond" w:hAnsi="Garamond" w:cs="Calibri"/>
          <w:b/>
          <w:i/>
          <w:sz w:val="24"/>
          <w:szCs w:val="24"/>
          <w:lang w:eastAsia="it-IT"/>
        </w:rPr>
        <w:t xml:space="preserve">[N.B.: i requisiti oggetto di avvalimento dovranno essere indicati esclusivamente nel contratto di avvalimento] </w:t>
      </w:r>
      <w:r w:rsidRPr="0040583C">
        <w:rPr>
          <w:rFonts w:ascii="Garamond" w:hAnsi="Garamond" w:cs="Calibri"/>
          <w:sz w:val="24"/>
          <w:szCs w:val="24"/>
          <w:lang w:eastAsia="it-IT"/>
        </w:rPr>
        <w:t xml:space="preserve">e </w:t>
      </w:r>
      <w:r w:rsidR="006929EF" w:rsidRPr="0040583C">
        <w:rPr>
          <w:rFonts w:ascii="Garamond" w:hAnsi="Garamond" w:cs="Calibri"/>
          <w:sz w:val="24"/>
          <w:szCs w:val="24"/>
          <w:lang w:eastAsia="it-IT"/>
        </w:rPr>
        <w:t>allega</w:t>
      </w:r>
      <w:r w:rsidRPr="0040583C">
        <w:rPr>
          <w:rFonts w:ascii="Garamond" w:hAnsi="Garamond" w:cs="Calibri"/>
          <w:sz w:val="24"/>
          <w:szCs w:val="24"/>
          <w:lang w:eastAsia="it-IT"/>
        </w:rPr>
        <w:t xml:space="preserve"> il contratto di avvalimento </w:t>
      </w:r>
      <w:r w:rsidR="006929EF" w:rsidRPr="0040583C">
        <w:rPr>
          <w:rFonts w:ascii="Garamond" w:hAnsi="Garamond" w:cs="Calibri"/>
          <w:sz w:val="24"/>
          <w:szCs w:val="24"/>
          <w:lang w:eastAsia="it-IT"/>
        </w:rPr>
        <w:t>nell’Offerta tecnica</w:t>
      </w:r>
      <w:r w:rsidR="0051799B" w:rsidRPr="0040583C">
        <w:rPr>
          <w:rFonts w:ascii="Garamond" w:hAnsi="Garamond" w:cs="Calibri"/>
          <w:sz w:val="24"/>
          <w:szCs w:val="24"/>
          <w:lang w:eastAsia="it-IT"/>
        </w:rPr>
        <w:t>;</w:t>
      </w:r>
    </w:p>
    <w:p w:rsidR="00E043E0" w:rsidRPr="0040583C" w:rsidRDefault="00E043E0">
      <w:pPr>
        <w:spacing w:after="0" w:line="240" w:lineRule="auto"/>
        <w:rPr>
          <w:rFonts w:ascii="Garamond" w:hAnsi="Garamond" w:cs="Calibri"/>
          <w:strike/>
          <w:sz w:val="24"/>
          <w:szCs w:val="24"/>
        </w:rPr>
      </w:pPr>
    </w:p>
    <w:p w:rsidR="00E043E0" w:rsidRPr="0040583C" w:rsidRDefault="00E043E0" w:rsidP="00E043E0">
      <w:pPr>
        <w:suppressAutoHyphens/>
        <w:spacing w:after="160" w:line="259" w:lineRule="auto"/>
        <w:ind w:left="284" w:firstLine="42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Dichiarazioni in caso di sottoposizione a sequestro/confisca </w:t>
      </w:r>
    </w:p>
    <w:p w:rsidR="00E043E0" w:rsidRPr="0040583C" w:rsidRDefault="00E043E0" w:rsidP="00E043E0">
      <w:pPr>
        <w:pStyle w:val="Paragrafoelenco"/>
        <w:ind w:left="284"/>
        <w:jc w:val="both"/>
        <w:rPr>
          <w:rFonts w:ascii="Garamond" w:hAnsi="Garamond"/>
          <w:i/>
          <w:sz w:val="24"/>
          <w:szCs w:val="24"/>
        </w:rPr>
      </w:pPr>
      <w:r w:rsidRPr="0040583C">
        <w:rPr>
          <w:rFonts w:ascii="Garamond" w:hAnsi="Garamond"/>
          <w:i/>
          <w:sz w:val="24"/>
          <w:szCs w:val="24"/>
        </w:rPr>
        <w:t>(In caso di</w:t>
      </w:r>
      <w:r w:rsidRPr="0040583C">
        <w:rPr>
          <w:rFonts w:ascii="Garamond" w:hAnsi="Garamond"/>
          <w:b/>
          <w:i/>
          <w:sz w:val="24"/>
          <w:szCs w:val="24"/>
        </w:rPr>
        <w:t xml:space="preserve"> </w:t>
      </w:r>
      <w:r w:rsidRPr="0040583C">
        <w:rPr>
          <w:rFonts w:ascii="Garamond" w:hAnsi="Garamond"/>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E043E0" w:rsidRPr="0040583C" w:rsidRDefault="00E043E0" w:rsidP="00E043E0">
      <w:pPr>
        <w:pStyle w:val="Paragrafoelenco"/>
        <w:ind w:left="284" w:hanging="284"/>
        <w:jc w:val="both"/>
        <w:rPr>
          <w:rFonts w:ascii="Garamond" w:hAnsi="Garamond" w:cs="Courier New"/>
          <w:sz w:val="24"/>
          <w:szCs w:val="24"/>
        </w:rPr>
      </w:pPr>
      <w:r w:rsidRPr="0040583C">
        <w:rPr>
          <w:rFonts w:ascii="Garamond" w:hAnsi="Garamond" w:cs="Courier New"/>
          <w:sz w:val="24"/>
          <w:szCs w:val="24"/>
        </w:rPr>
        <w:t xml:space="preserve">▪ </w:t>
      </w:r>
      <w:r w:rsidRPr="0040583C">
        <w:rPr>
          <w:rFonts w:ascii="Garamond" w:hAnsi="Garamond" w:cs="Courier New"/>
          <w:sz w:val="24"/>
          <w:szCs w:val="24"/>
        </w:rPr>
        <w:tab/>
      </w:r>
      <w:r w:rsidRPr="0040583C">
        <w:rPr>
          <w:rFonts w:ascii="Garamond" w:hAnsi="Garamond" w:cs="Courier New"/>
          <w:b/>
          <w:sz w:val="24"/>
          <w:szCs w:val="24"/>
        </w:rPr>
        <w:t xml:space="preserve">DICHIARA </w:t>
      </w:r>
      <w:r w:rsidRPr="0040583C">
        <w:rPr>
          <w:rFonts w:ascii="Garamond" w:hAnsi="Garamond" w:cs="Courier New"/>
          <w:sz w:val="24"/>
          <w:szCs w:val="24"/>
        </w:rPr>
        <w:t>che è stato emesso il provvedimento</w:t>
      </w:r>
      <w:r w:rsidR="0051799B" w:rsidRPr="0040583C">
        <w:rPr>
          <w:rFonts w:ascii="Garamond" w:hAnsi="Garamond" w:cs="Courier New"/>
          <w:sz w:val="24"/>
          <w:szCs w:val="24"/>
        </w:rPr>
        <w:t xml:space="preserve"> ____________________________</w:t>
      </w:r>
      <w:r w:rsidRPr="0040583C">
        <w:rPr>
          <w:rFonts w:ascii="Garamond" w:hAnsi="Garamond" w:cs="Courier New"/>
          <w:sz w:val="24"/>
          <w:szCs w:val="24"/>
        </w:rPr>
        <w:t xml:space="preserve"> (</w:t>
      </w:r>
      <w:r w:rsidRPr="0040583C">
        <w:rPr>
          <w:rFonts w:ascii="Garamond" w:hAnsi="Garamond" w:cs="Courier New"/>
          <w:i/>
          <w:sz w:val="24"/>
          <w:szCs w:val="24"/>
        </w:rPr>
        <w:t xml:space="preserve">indicare il tipo di provvedimento </w:t>
      </w:r>
      <w:r w:rsidR="0051799B" w:rsidRPr="0040583C">
        <w:rPr>
          <w:rFonts w:ascii="Garamond" w:hAnsi="Garamond" w:cs="Courier New"/>
          <w:i/>
          <w:sz w:val="24"/>
          <w:szCs w:val="24"/>
        </w:rPr>
        <w:t>____________ s</w:t>
      </w:r>
      <w:r w:rsidRPr="0040583C">
        <w:rPr>
          <w:rFonts w:ascii="Garamond" w:hAnsi="Garamond" w:cs="Courier New"/>
          <w:i/>
          <w:sz w:val="24"/>
          <w:szCs w:val="24"/>
        </w:rPr>
        <w:t>ottoposizione a sequestro o confisca ai sensi dell'articolo 240-bis del codice penale o degli articoli 20 e 24 del decreto legislativo 6 settembre 2011, n. 159, e affidamento a custode o amministratore giudiziario o finanziario</w:t>
      </w:r>
      <w:r w:rsidRPr="0040583C">
        <w:rPr>
          <w:rFonts w:ascii="Garamond" w:hAnsi="Garamond" w:cs="Courier New"/>
          <w:sz w:val="24"/>
          <w:szCs w:val="24"/>
        </w:rPr>
        <w:t xml:space="preserve">) in data </w:t>
      </w:r>
      <w:r w:rsidR="0051799B" w:rsidRPr="0040583C">
        <w:rPr>
          <w:rFonts w:ascii="Garamond" w:hAnsi="Garamond" w:cs="Courier New"/>
          <w:sz w:val="24"/>
          <w:szCs w:val="24"/>
        </w:rPr>
        <w:t xml:space="preserve">_______________ </w:t>
      </w:r>
      <w:r w:rsidRPr="0040583C">
        <w:rPr>
          <w:rFonts w:ascii="Garamond" w:hAnsi="Garamond" w:cs="Courier New"/>
          <w:sz w:val="24"/>
          <w:szCs w:val="24"/>
        </w:rPr>
        <w:t xml:space="preserve">da parte di </w:t>
      </w:r>
      <w:r w:rsidR="0051799B" w:rsidRPr="0040583C">
        <w:rPr>
          <w:rFonts w:ascii="Garamond" w:hAnsi="Garamond" w:cs="Courier New"/>
          <w:sz w:val="24"/>
          <w:szCs w:val="24"/>
        </w:rPr>
        <w:t>__________________;</w:t>
      </w: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E043E0" w:rsidRPr="0040583C" w:rsidRDefault="00E043E0" w:rsidP="00E043E0">
      <w:pPr>
        <w:ind w:left="284" w:hanging="284"/>
        <w:jc w:val="both"/>
        <w:rPr>
          <w:rFonts w:ascii="Garamond" w:hAnsi="Garamond"/>
          <w:sz w:val="24"/>
          <w:szCs w:val="24"/>
        </w:rPr>
      </w:pPr>
      <w:r w:rsidRPr="0040583C">
        <w:rPr>
          <w:rFonts w:ascii="Garamond" w:hAnsi="Garamond" w:cs="Calibri"/>
          <w:sz w:val="24"/>
          <w:szCs w:val="24"/>
          <w:lang w:eastAsia="it-IT"/>
        </w:rPr>
        <w:lastRenderedPageBreak/>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essere iscritto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ind w:left="284"/>
        <w:jc w:val="both"/>
        <w:rPr>
          <w:rFonts w:ascii="Garamond" w:hAnsi="Garamond"/>
          <w:sz w:val="24"/>
          <w:szCs w:val="24"/>
        </w:rPr>
      </w:pPr>
      <w:r w:rsidRPr="0040583C">
        <w:rPr>
          <w:rFonts w:ascii="Garamond" w:hAnsi="Garamond" w:cs="Calibri"/>
          <w:sz w:val="24"/>
          <w:szCs w:val="24"/>
          <w:lang w:eastAsia="it-IT"/>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aver presentato la domanda di iscrizione o di rinnovo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pStyle w:val="Paragrafoelenco"/>
        <w:ind w:left="284"/>
        <w:jc w:val="both"/>
        <w:rPr>
          <w:rFonts w:ascii="Garamond" w:hAnsi="Garamond"/>
          <w:sz w:val="24"/>
          <w:szCs w:val="24"/>
        </w:rPr>
      </w:pPr>
      <w:r w:rsidRPr="0040583C">
        <w:rPr>
          <w:rFonts w:ascii="Garamond" w:hAnsi="Garamond"/>
          <w:sz w:val="24"/>
          <w:szCs w:val="24"/>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non essere iscritto nell’elenco dei fornitori, prestatori di servizi non soggetti a tentativo di infiltrazione mafiosa (c.d. White List) in quanto l’esecuzione del servizio</w:t>
      </w:r>
      <w:r w:rsidR="006E55B2" w:rsidRPr="0040583C">
        <w:rPr>
          <w:rFonts w:ascii="Garamond" w:hAnsi="Garamond"/>
          <w:sz w:val="24"/>
          <w:szCs w:val="24"/>
        </w:rPr>
        <w:t xml:space="preserve"> in oggetto non prevede tale iscrizione</w:t>
      </w:r>
      <w:r w:rsidR="00373D0C" w:rsidRPr="0040583C">
        <w:rPr>
          <w:rFonts w:ascii="Garamond" w:hAnsi="Garamond"/>
          <w:sz w:val="24"/>
          <w:szCs w:val="24"/>
        </w:rPr>
        <w:t>;</w:t>
      </w:r>
    </w:p>
    <w:p w:rsidR="0040583C" w:rsidRDefault="0040583C"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Ulteriori dichiarazioni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SI IMPEGNA</w:t>
      </w:r>
      <w:r w:rsidRPr="0040583C">
        <w:rPr>
          <w:rFonts w:ascii="Garamond" w:hAnsi="Garamond"/>
          <w:sz w:val="24"/>
          <w:szCs w:val="24"/>
        </w:rPr>
        <w:t xml:space="preserve"> a non attuare nella presente gara intese e/o pratiche restrittive della concorrenza e del mercato vietate ai sensi della normativa applicabile</w:t>
      </w:r>
      <w:r w:rsidR="00373D0C" w:rsidRPr="0040583C">
        <w:rPr>
          <w:rFonts w:ascii="Garamond" w:hAnsi="Garamond"/>
          <w:sz w:val="24"/>
          <w:szCs w:val="24"/>
        </w:rPr>
        <w:t>;</w:t>
      </w:r>
    </w:p>
    <w:p w:rsidR="00E043E0" w:rsidRPr="0040583C" w:rsidRDefault="00E043E0" w:rsidP="006929EF">
      <w:pPr>
        <w:spacing w:after="0"/>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aver preso visione della documentazione relativa:</w:t>
      </w:r>
      <w:r w:rsidRPr="0040583C">
        <w:rPr>
          <w:rFonts w:ascii="Garamond" w:hAnsi="Garamond"/>
          <w:i/>
          <w:iCs/>
          <w:sz w:val="24"/>
          <w:szCs w:val="24"/>
        </w:rPr>
        <w:t xml:space="preserve"> </w:t>
      </w:r>
    </w:p>
    <w:p w:rsidR="00E043E0" w:rsidRPr="0040583C" w:rsidRDefault="006929EF" w:rsidP="006929EF">
      <w:pPr>
        <w:suppressAutoHyphens/>
        <w:spacing w:after="160" w:line="259" w:lineRule="auto"/>
        <w:ind w:left="284"/>
        <w:contextualSpacing/>
        <w:jc w:val="both"/>
        <w:rPr>
          <w:rFonts w:ascii="Garamond" w:hAnsi="Garamond"/>
          <w:sz w:val="24"/>
          <w:szCs w:val="24"/>
        </w:rPr>
      </w:pPr>
      <w:r w:rsidRPr="0040583C">
        <w:rPr>
          <w:rFonts w:ascii="Garamond" w:hAnsi="Garamond"/>
          <w:sz w:val="24"/>
          <w:szCs w:val="24"/>
        </w:rPr>
        <w:t>a</w:t>
      </w:r>
      <w:r w:rsidR="00E043E0" w:rsidRPr="0040583C">
        <w:rPr>
          <w:rFonts w:ascii="Garamond" w:hAnsi="Garamond"/>
          <w:sz w:val="24"/>
          <w:szCs w:val="24"/>
        </w:rPr>
        <w:t xml:space="preserve">l documento ricognitivo redatto dalla </w:t>
      </w:r>
      <w:r w:rsidRPr="0040583C">
        <w:rPr>
          <w:rFonts w:ascii="Garamond" w:hAnsi="Garamond"/>
          <w:sz w:val="24"/>
          <w:szCs w:val="24"/>
        </w:rPr>
        <w:t>S</w:t>
      </w:r>
      <w:r w:rsidR="00E043E0" w:rsidRPr="0040583C">
        <w:rPr>
          <w:rFonts w:ascii="Garamond" w:hAnsi="Garamond"/>
          <w:sz w:val="24"/>
          <w:szCs w:val="24"/>
        </w:rPr>
        <w:t xml:space="preserve">tazione appaltante </w:t>
      </w:r>
      <w:r w:rsidRPr="0040583C">
        <w:rPr>
          <w:rFonts w:ascii="Garamond" w:hAnsi="Garamond"/>
          <w:sz w:val="24"/>
          <w:szCs w:val="24"/>
        </w:rPr>
        <w:t>“Procedura n. 355 di valutazione dei Rischi specifi</w:t>
      </w:r>
      <w:r w:rsidR="00373D0C" w:rsidRPr="0040583C">
        <w:rPr>
          <w:rFonts w:ascii="Garamond" w:hAnsi="Garamond"/>
          <w:sz w:val="24"/>
          <w:szCs w:val="24"/>
        </w:rPr>
        <w:t>c</w:t>
      </w:r>
      <w:r w:rsidRPr="0040583C">
        <w:rPr>
          <w:rFonts w:ascii="Garamond" w:hAnsi="Garamond"/>
          <w:sz w:val="24"/>
          <w:szCs w:val="24"/>
        </w:rPr>
        <w:t>i esistenti nell’ambiente di lavoro e misure generali di tutela da a</w:t>
      </w:r>
      <w:r w:rsidR="00B763E2" w:rsidRPr="0040583C">
        <w:rPr>
          <w:rFonts w:ascii="Garamond" w:hAnsi="Garamond"/>
          <w:sz w:val="24"/>
          <w:szCs w:val="24"/>
        </w:rPr>
        <w:t>d</w:t>
      </w:r>
      <w:r w:rsidRPr="0040583C">
        <w:rPr>
          <w:rFonts w:ascii="Garamond" w:hAnsi="Garamond"/>
          <w:sz w:val="24"/>
          <w:szCs w:val="24"/>
        </w:rPr>
        <w:t xml:space="preserve">ottare” comprensiva di DVR Valutazione rischio Covid-19 e di procedura utilizzo DPI casi sospetti-accertati Covid 19. Rev. 6 di cui all’art. </w:t>
      </w:r>
      <w:r w:rsidR="00B763E2" w:rsidRPr="0040583C">
        <w:rPr>
          <w:rFonts w:ascii="Garamond" w:hAnsi="Garamond"/>
          <w:sz w:val="24"/>
          <w:szCs w:val="24"/>
        </w:rPr>
        <w:t>15 del Capitolato speciale d’appalto</w:t>
      </w:r>
      <w:r w:rsidR="00E043E0" w:rsidRPr="0040583C">
        <w:rPr>
          <w:rFonts w:ascii="Garamond" w:hAnsi="Garamond"/>
          <w:sz w:val="24"/>
          <w:szCs w:val="24"/>
        </w:rPr>
        <w:t xml:space="preserve">; </w:t>
      </w:r>
    </w:p>
    <w:p w:rsidR="006929EF" w:rsidRPr="0040583C" w:rsidRDefault="006929EF" w:rsidP="006929EF">
      <w:pPr>
        <w:suppressAutoHyphens/>
        <w:spacing w:after="160" w:line="259" w:lineRule="auto"/>
        <w:ind w:left="284"/>
        <w:contextualSpacing/>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beneficiare della seguente riduzione della garanzia a corredo dell’offerta ai sensi dell’articolo 106, comma 8 (</w:t>
      </w:r>
      <w:r w:rsidRPr="0040583C">
        <w:rPr>
          <w:rFonts w:ascii="Garamond" w:hAnsi="Garamond"/>
          <w:i/>
          <w:sz w:val="24"/>
          <w:szCs w:val="24"/>
        </w:rPr>
        <w:t>compilare solo se di interesse e inserisce le relative certificazioni nel FVOE)</w:t>
      </w:r>
      <w:r w:rsidR="0051799B" w:rsidRPr="0040583C">
        <w:rPr>
          <w:rFonts w:ascii="Garamond" w:hAnsi="Garamond"/>
          <w:i/>
          <w:sz w:val="24"/>
          <w:szCs w:val="24"/>
        </w:rPr>
        <w:t>:</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cs="Segoe UI Symbol"/>
          <w:sz w:val="24"/>
          <w:szCs w:val="24"/>
        </w:rPr>
      </w:pPr>
      <w:r w:rsidRPr="0040583C">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50%in quanto qualificabile come micro, piccola o media impresa oppure facente parte di un raggruppamento di operatori economici o consorzi ordinari costituiti esclusivamente da micro, piccole e medie imprese,</w:t>
      </w:r>
      <w:r w:rsidRPr="0040583C">
        <w:rPr>
          <w:rStyle w:val="Richiamoallanotaapidipagina"/>
          <w:rFonts w:ascii="Garamond" w:hAnsi="Garamond"/>
          <w:sz w:val="24"/>
          <w:szCs w:val="24"/>
        </w:rPr>
        <w:footnoteReference w:id="1"/>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 xml:space="preserve">20% per il possesso di uno o più delle seguenti certificazioni o marchi tra quelle indicate all’allegato II.13 del codice, indicata di seguito: </w:t>
      </w:r>
    </w:p>
    <w:tbl>
      <w:tblPr>
        <w:tblStyle w:val="Grigliatabella"/>
        <w:tblW w:w="5000" w:type="pct"/>
        <w:tblLayout w:type="fixed"/>
        <w:tblLook w:val="04A0" w:firstRow="1" w:lastRow="0" w:firstColumn="1" w:lastColumn="0" w:noHBand="0" w:noVBand="1"/>
      </w:tblPr>
      <w:tblGrid>
        <w:gridCol w:w="1879"/>
        <w:gridCol w:w="7975"/>
      </w:tblGrid>
      <w:tr w:rsidR="00E043E0" w:rsidRPr="0040583C" w:rsidTr="00B538E2">
        <w:trPr>
          <w:trHeight w:val="129"/>
        </w:trPr>
        <w:tc>
          <w:tcPr>
            <w:tcW w:w="1838"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Norma</w:t>
            </w:r>
          </w:p>
        </w:tc>
        <w:tc>
          <w:tcPr>
            <w:tcW w:w="7799"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Certificazione/marchio posseduti</w:t>
            </w: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bl>
    <w:p w:rsidR="00E043E0" w:rsidRPr="0040583C" w:rsidRDefault="00E043E0" w:rsidP="00E043E0">
      <w:pPr>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che</w:t>
      </w:r>
      <w:r w:rsidRPr="0040583C">
        <w:rPr>
          <w:rFonts w:ascii="Garamond" w:hAnsi="Garamond"/>
          <w:b/>
          <w:sz w:val="24"/>
          <w:szCs w:val="24"/>
        </w:rPr>
        <w:t xml:space="preserve"> </w:t>
      </w:r>
      <w:r w:rsidRPr="0040583C">
        <w:rPr>
          <w:rFonts w:ascii="Garamond" w:hAnsi="Garamond"/>
          <w:sz w:val="24"/>
          <w:szCs w:val="24"/>
        </w:rPr>
        <w:t xml:space="preserve">la cauzione è stata costituita nella forma di </w:t>
      </w:r>
      <w:r w:rsidR="0051799B" w:rsidRPr="0040583C">
        <w:rPr>
          <w:rFonts w:ascii="Garamond" w:hAnsi="Garamond"/>
          <w:sz w:val="24"/>
          <w:szCs w:val="24"/>
        </w:rPr>
        <w:t>________________</w:t>
      </w:r>
      <w:r w:rsidRPr="0040583C">
        <w:rPr>
          <w:rFonts w:ascii="Garamond" w:hAnsi="Garamond"/>
          <w:sz w:val="24"/>
          <w:szCs w:val="24"/>
        </w:rPr>
        <w:t xml:space="preserve"> (indicare se cauzione o fideiussione)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lastRenderedPageBreak/>
        <w:t>▪</w:t>
      </w:r>
      <w:r w:rsidRPr="0040583C">
        <w:rPr>
          <w:rFonts w:ascii="Garamond" w:hAnsi="Garamond"/>
          <w:sz w:val="24"/>
          <w:szCs w:val="24"/>
        </w:rPr>
        <w:tab/>
        <w:t xml:space="preserve"> (</w:t>
      </w:r>
      <w:r w:rsidRPr="0040583C">
        <w:rPr>
          <w:rFonts w:ascii="Garamond" w:hAnsi="Garamond"/>
          <w:i/>
          <w:sz w:val="24"/>
          <w:szCs w:val="24"/>
        </w:rPr>
        <w:t>eventuale, solo nel caso in cui la garanzia sia rilasciata tramite bonifico</w:t>
      </w:r>
      <w:r w:rsidRPr="0040583C">
        <w:rPr>
          <w:rFonts w:ascii="Garamond" w:hAnsi="Garamond"/>
          <w:sz w:val="24"/>
          <w:szCs w:val="24"/>
        </w:rPr>
        <w:t xml:space="preserve">) che, in caso di restituzione della garanzia provvisoria costituita tramite bonifico, il relativo versamento dovrà essere effettuato sul conto corrente bancario IBAN n. </w:t>
      </w:r>
      <w:r w:rsidR="0051799B" w:rsidRPr="0040583C">
        <w:rPr>
          <w:rFonts w:ascii="Garamond" w:hAnsi="Garamond"/>
          <w:sz w:val="24"/>
          <w:szCs w:val="24"/>
        </w:rPr>
        <w:t>_______________________</w:t>
      </w:r>
      <w:r w:rsidRPr="0040583C">
        <w:rPr>
          <w:rFonts w:ascii="Garamond" w:hAnsi="Garamond"/>
          <w:sz w:val="24"/>
          <w:szCs w:val="24"/>
        </w:rPr>
        <w:t xml:space="preserve">  intestato a </w:t>
      </w:r>
      <w:r w:rsidR="0051799B" w:rsidRPr="0040583C">
        <w:rPr>
          <w:rFonts w:ascii="Garamond" w:hAnsi="Garamond"/>
          <w:sz w:val="24"/>
          <w:szCs w:val="24"/>
        </w:rPr>
        <w:t xml:space="preserve">________________________________ </w:t>
      </w:r>
      <w:r w:rsidRPr="0040583C">
        <w:rPr>
          <w:rFonts w:ascii="Garamond" w:hAnsi="Garamond"/>
          <w:sz w:val="24"/>
          <w:szCs w:val="24"/>
        </w:rPr>
        <w:t xml:space="preserve">presso </w:t>
      </w:r>
      <w:r w:rsidR="0051799B" w:rsidRPr="0040583C">
        <w:rPr>
          <w:rFonts w:ascii="Garamond" w:hAnsi="Garamond"/>
          <w:sz w:val="24"/>
          <w:szCs w:val="24"/>
        </w:rPr>
        <w:t>___________________________;</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di aver provveduto al pagamento del contributo dovuto in favore dell’Autorità ai sensi dell’articolo 1, comma 65 della legge 23 dicembre 2005, n. 266</w:t>
      </w:r>
      <w:r w:rsidR="00B763E2"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 xml:space="preserve">di impegnarsi a mantenere valida e vincolante la propria offerta per il periodo </w:t>
      </w:r>
      <w:r w:rsidR="00B63572" w:rsidRPr="0040583C">
        <w:rPr>
          <w:rFonts w:ascii="Garamond" w:hAnsi="Garamond"/>
          <w:sz w:val="24"/>
          <w:szCs w:val="24"/>
        </w:rPr>
        <w:t>di 365 giorni dalla data di presentazione dell’offerta</w:t>
      </w:r>
      <w:r w:rsidR="0084213E" w:rsidRPr="0040583C">
        <w:rPr>
          <w:rFonts w:ascii="Garamond" w:hAnsi="Garamond"/>
          <w:sz w:val="24"/>
          <w:szCs w:val="24"/>
        </w:rPr>
        <w:t xml:space="preserve"> e di impegnarsi a rinnovarne la </w:t>
      </w:r>
      <w:r w:rsidR="00B63572" w:rsidRPr="0040583C">
        <w:rPr>
          <w:rFonts w:ascii="Garamond" w:hAnsi="Garamond"/>
          <w:sz w:val="24"/>
          <w:szCs w:val="24"/>
        </w:rPr>
        <w:t xml:space="preserve">sua </w:t>
      </w:r>
      <w:r w:rsidR="0084213E" w:rsidRPr="0040583C">
        <w:rPr>
          <w:rFonts w:ascii="Garamond" w:hAnsi="Garamond"/>
          <w:sz w:val="24"/>
          <w:szCs w:val="24"/>
        </w:rPr>
        <w:t>validità, su richiesta della Stazione appaltante, per un ulteriore periodo di 180 giorni nel caso in cui a momento della sua scadenza non sia ancora intervenuta l’aggiudicazione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ALLEGA </w:t>
      </w:r>
      <w:r w:rsidRPr="0040583C">
        <w:rPr>
          <w:rFonts w:ascii="Garamond" w:hAnsi="Garamond"/>
          <w:sz w:val="24"/>
          <w:szCs w:val="24"/>
        </w:rPr>
        <w:t xml:space="preserve">la ricevuta di pagamento elettronico dell’imposta di bollo o del bonifico bancario o, in alternativa, indica il seguente numero seriale della marca da bollo </w:t>
      </w:r>
      <w:r w:rsidR="0051799B" w:rsidRPr="0040583C">
        <w:rPr>
          <w:rFonts w:ascii="Garamond" w:hAnsi="Garamond"/>
          <w:sz w:val="24"/>
          <w:szCs w:val="24"/>
        </w:rPr>
        <w:t>___________________,</w:t>
      </w:r>
      <w:r w:rsidRPr="0040583C">
        <w:rPr>
          <w:rFonts w:ascii="Garamond" w:hAnsi="Garamond"/>
          <w:sz w:val="24"/>
          <w:szCs w:val="24"/>
        </w:rPr>
        <w:t xml:space="preserve"> producendo copia del contrassegno in formato.pdf. Assume ogni responsabilità in caso di ut</w:t>
      </w:r>
      <w:r w:rsidR="0051799B" w:rsidRPr="0040583C">
        <w:rPr>
          <w:rFonts w:ascii="Garamond" w:hAnsi="Garamond"/>
          <w:sz w:val="24"/>
          <w:szCs w:val="24"/>
        </w:rPr>
        <w:t>ilizzo plurimo dei contrassegni;</w:t>
      </w:r>
    </w:p>
    <w:p w:rsidR="00E043E0" w:rsidRPr="0040583C" w:rsidRDefault="00E043E0" w:rsidP="00E043E0">
      <w:pPr>
        <w:ind w:left="284" w:hanging="284"/>
        <w:jc w:val="both"/>
        <w:rPr>
          <w:rFonts w:ascii="Garamond" w:hAnsi="Garamond"/>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 xml:space="preserve">Assunzione di ulteriori impegni </w:t>
      </w:r>
    </w:p>
    <w:p w:rsidR="00E043E0" w:rsidRPr="0040583C" w:rsidRDefault="00E043E0" w:rsidP="00E043E0">
      <w:pPr>
        <w:ind w:left="284" w:hanging="284"/>
        <w:rPr>
          <w:rFonts w:ascii="Garamond" w:hAnsi="Garamond"/>
          <w:sz w:val="24"/>
          <w:szCs w:val="24"/>
        </w:rPr>
      </w:pPr>
      <w:r w:rsidRPr="0040583C">
        <w:rPr>
          <w:rFonts w:ascii="Garamond" w:hAnsi="Garamond"/>
          <w:b/>
          <w:sz w:val="24"/>
          <w:szCs w:val="24"/>
        </w:rPr>
        <w:t>DICHIARA</w:t>
      </w:r>
      <w:r w:rsidRPr="0040583C">
        <w:rPr>
          <w:rFonts w:ascii="Garamond" w:hAnsi="Garamond"/>
          <w:sz w:val="24"/>
          <w:szCs w:val="24"/>
        </w:rPr>
        <w:t>, altresì di: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accettare, i requisiti particolari per l’esecuzione del contratto previsti all’art. 9 del disciplinare di gara ai sensi dell’articolo 113, comma 2</w:t>
      </w:r>
      <w:r w:rsidR="00B763E2" w:rsidRPr="0040583C">
        <w:rPr>
          <w:rFonts w:ascii="Garamond" w:hAnsi="Garamond"/>
          <w:sz w:val="24"/>
          <w:szCs w:val="24"/>
        </w:rPr>
        <w:t>,</w:t>
      </w:r>
      <w:r w:rsidRPr="0040583C">
        <w:rPr>
          <w:rFonts w:ascii="Garamond" w:hAnsi="Garamond"/>
          <w:sz w:val="24"/>
          <w:szCs w:val="24"/>
        </w:rPr>
        <w:t xml:space="preserve"> del </w:t>
      </w:r>
      <w:r w:rsidR="00B763E2" w:rsidRPr="0040583C">
        <w:rPr>
          <w:rFonts w:ascii="Garamond" w:hAnsi="Garamond"/>
          <w:sz w:val="24"/>
          <w:szCs w:val="24"/>
        </w:rPr>
        <w:t>C</w:t>
      </w:r>
      <w:r w:rsidRPr="0040583C">
        <w:rPr>
          <w:rFonts w:ascii="Garamond" w:hAnsi="Garamond"/>
          <w:sz w:val="24"/>
          <w:szCs w:val="24"/>
        </w:rPr>
        <w:t>odice, in caso di aggiudicazione;</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di aver preso visione e di accettare, senza condizione o riserva alcuna, i chiarimenti (quesiti/risposte) resi disponibili mediante la piattaforma;</w:t>
      </w:r>
    </w:p>
    <w:p w:rsidR="00931B6E" w:rsidRPr="0040583C" w:rsidRDefault="00B763E2" w:rsidP="00B763E2">
      <w:pPr>
        <w:spacing w:before="60" w:after="60"/>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r>
      <w:r w:rsidR="00931B6E" w:rsidRPr="0040583C">
        <w:rPr>
          <w:rFonts w:ascii="Garamond" w:hAnsi="Garamond"/>
          <w:b/>
          <w:sz w:val="24"/>
          <w:szCs w:val="24"/>
        </w:rPr>
        <w:t>SI IMPEGNA</w:t>
      </w:r>
      <w:r w:rsidR="00931B6E" w:rsidRPr="0040583C">
        <w:rPr>
          <w:rFonts w:ascii="Garamond" w:hAnsi="Garamond"/>
          <w:sz w:val="24"/>
          <w:szCs w:val="24"/>
        </w:rPr>
        <w:t>, inoltre, ad adempiere, in caso di aggiudicazione, agli obblighi di tracciabilità dei flussi finanziari ai sensi della Legge 13 agosto 2010 n. 136</w:t>
      </w:r>
      <w:r w:rsidR="0051799B" w:rsidRPr="0040583C">
        <w:rPr>
          <w:rFonts w:ascii="Garamond" w:hAnsi="Garamond"/>
          <w:sz w:val="24"/>
          <w:szCs w:val="24"/>
        </w:rPr>
        <w:t>;</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AUTORIZZA</w:t>
      </w:r>
      <w:r w:rsidRPr="0040583C">
        <w:rPr>
          <w:rFonts w:ascii="Garamond" w:hAnsi="Garamond"/>
          <w:sz w:val="24"/>
          <w:szCs w:val="24"/>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51799B" w:rsidRPr="0040583C">
        <w:rPr>
          <w:rFonts w:ascii="Garamond" w:hAnsi="Garamond"/>
          <w:sz w:val="24"/>
          <w:szCs w:val="24"/>
        </w:rPr>
        <w:t>;</w:t>
      </w:r>
    </w:p>
    <w:p w:rsidR="00FF4651" w:rsidRDefault="00FF4651" w:rsidP="00FF4651">
      <w:pPr>
        <w:ind w:left="284" w:hanging="284"/>
        <w:jc w:val="both"/>
        <w:rPr>
          <w:rFonts w:ascii="Garamond" w:hAnsi="Garamond"/>
          <w:sz w:val="24"/>
          <w:szCs w:val="24"/>
        </w:rPr>
      </w:pPr>
      <w:r w:rsidRPr="00FF4651">
        <w:rPr>
          <w:rFonts w:ascii="Garamond" w:hAnsi="Garamond"/>
          <w:sz w:val="24"/>
          <w:szCs w:val="24"/>
        </w:rPr>
        <w:t xml:space="preserve">▪ </w:t>
      </w:r>
      <w:r w:rsidRPr="00FF4651">
        <w:rPr>
          <w:rFonts w:ascii="Garamond" w:hAnsi="Garamond"/>
          <w:sz w:val="24"/>
          <w:szCs w:val="24"/>
        </w:rPr>
        <w:tab/>
      </w:r>
      <w:r w:rsidRPr="00FF4651">
        <w:rPr>
          <w:rFonts w:ascii="Garamond" w:hAnsi="Garamond"/>
          <w:b/>
          <w:sz w:val="24"/>
          <w:szCs w:val="24"/>
        </w:rPr>
        <w:t>DICHIARA</w:t>
      </w:r>
      <w:r w:rsidRPr="00FF4651">
        <w:rPr>
          <w:rFonts w:ascii="Garamond" w:hAnsi="Garamond"/>
          <w:sz w:val="24"/>
          <w:szCs w:val="24"/>
        </w:rPr>
        <w:t xml:space="preserve"> che il proprio domicilio digitale presente negli indici di cui agli articoli 6-bis e 6-ter del D.lgs. n. 82/05</w:t>
      </w:r>
      <w:r>
        <w:rPr>
          <w:rFonts w:ascii="Garamond" w:hAnsi="Garamond"/>
          <w:sz w:val="24"/>
          <w:szCs w:val="24"/>
        </w:rPr>
        <w:t xml:space="preserve"> è __________________________________</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 xml:space="preserve"> [</w:t>
      </w:r>
      <w:r w:rsidRPr="00FF4651">
        <w:rPr>
          <w:rFonts w:ascii="Garamond" w:hAnsi="Garamond"/>
          <w:b/>
          <w:sz w:val="24"/>
          <w:szCs w:val="24"/>
        </w:rPr>
        <w:t>per gli operatori economici transfrontalieri</w:t>
      </w:r>
      <w:r w:rsidRPr="0040583C">
        <w:rPr>
          <w:rFonts w:ascii="Garamond" w:hAnsi="Garamond"/>
          <w:sz w:val="24"/>
          <w:szCs w:val="24"/>
        </w:rPr>
        <w:t xml:space="preserve">] </w:t>
      </w:r>
      <w:r w:rsidRPr="00FF4651">
        <w:rPr>
          <w:rFonts w:ascii="Garamond" w:hAnsi="Garamond"/>
          <w:b/>
          <w:sz w:val="24"/>
          <w:szCs w:val="24"/>
        </w:rPr>
        <w:t>INDICA</w:t>
      </w:r>
      <w:r w:rsidRPr="0040583C">
        <w:rPr>
          <w:rFonts w:ascii="Garamond" w:hAnsi="Garamond"/>
          <w:sz w:val="24"/>
          <w:szCs w:val="24"/>
        </w:rPr>
        <w:t xml:space="preserve"> il seguente domicilio fiscale </w:t>
      </w:r>
      <w:r w:rsidR="00FF4651">
        <w:rPr>
          <w:rFonts w:ascii="Garamond" w:hAnsi="Garamond"/>
          <w:sz w:val="24"/>
          <w:szCs w:val="24"/>
        </w:rPr>
        <w:t xml:space="preserve">___________________ e </w:t>
      </w:r>
      <w:r w:rsidRPr="0040583C">
        <w:rPr>
          <w:rFonts w:ascii="Garamond" w:hAnsi="Garamond"/>
          <w:sz w:val="24"/>
          <w:szCs w:val="24"/>
        </w:rPr>
        <w:t xml:space="preserve">l’indirizzo di servizio elettronico </w:t>
      </w:r>
      <w:r w:rsidR="00FF4651">
        <w:rPr>
          <w:rFonts w:ascii="Garamond" w:hAnsi="Garamond"/>
          <w:sz w:val="24"/>
          <w:szCs w:val="24"/>
        </w:rPr>
        <w:t xml:space="preserve">_______________ </w:t>
      </w:r>
      <w:r w:rsidRPr="0040583C">
        <w:rPr>
          <w:rFonts w:ascii="Garamond" w:hAnsi="Garamond"/>
          <w:sz w:val="24"/>
          <w:szCs w:val="24"/>
        </w:rPr>
        <w:t xml:space="preserve">di recapito certificato qualificato ai sensi del Regolamento eIDAS </w:t>
      </w:r>
      <w:r w:rsidR="00FF4651">
        <w:rPr>
          <w:rFonts w:ascii="Garamond" w:hAnsi="Garamond"/>
          <w:sz w:val="24"/>
          <w:szCs w:val="24"/>
        </w:rPr>
        <w:t>_______________</w:t>
      </w:r>
      <w:r w:rsidRPr="0040583C">
        <w:rPr>
          <w:rFonts w:ascii="Garamond" w:hAnsi="Garamond"/>
          <w:sz w:val="24"/>
          <w:szCs w:val="24"/>
        </w:rPr>
        <w:t xml:space="preserve"> e, per le comunicazioni che avvengono a Sistema così come precisato al par. 2.3 del Disciplinare, elegge domicilio nell’apposita area del Sistema ad esso riservata. </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w:t>
      </w:r>
      <w:r w:rsidRPr="00FF4651">
        <w:rPr>
          <w:rFonts w:ascii="Garamond" w:hAnsi="Garamond"/>
          <w:b/>
          <w:sz w:val="24"/>
          <w:szCs w:val="24"/>
        </w:rPr>
        <w:t>in alternativa, nel caso in cui l’operatore economico non sia presente nei predetti indici</w:t>
      </w:r>
      <w:r w:rsidRPr="0040583C">
        <w:rPr>
          <w:rFonts w:ascii="Garamond" w:hAnsi="Garamond"/>
          <w:sz w:val="24"/>
          <w:szCs w:val="24"/>
        </w:rPr>
        <w:t xml:space="preserve">): </w:t>
      </w:r>
      <w:r w:rsidRPr="00FF4651">
        <w:rPr>
          <w:rFonts w:ascii="Garamond" w:hAnsi="Garamond"/>
          <w:b/>
          <w:sz w:val="24"/>
          <w:szCs w:val="24"/>
        </w:rPr>
        <w:t>DICHIARA</w:t>
      </w:r>
      <w:r w:rsidRPr="0040583C">
        <w:rPr>
          <w:rFonts w:ascii="Garamond" w:hAnsi="Garamond"/>
          <w:sz w:val="24"/>
          <w:szCs w:val="24"/>
        </w:rPr>
        <w:t xml:space="preserve"> di non essere presente negli indici di cui agli articoli 6-bis e 6-ter del D.lgs. n. 82/05, e, pertanto, così come previsto al paragrafo </w:t>
      </w:r>
      <w:r w:rsidR="00FF4651">
        <w:rPr>
          <w:rFonts w:ascii="Garamond" w:hAnsi="Garamond"/>
          <w:sz w:val="24"/>
          <w:szCs w:val="24"/>
        </w:rPr>
        <w:t>2.3</w:t>
      </w:r>
      <w:r w:rsidRPr="0040583C">
        <w:rPr>
          <w:rFonts w:ascii="Garamond" w:hAnsi="Garamond"/>
          <w:sz w:val="24"/>
          <w:szCs w:val="24"/>
        </w:rPr>
        <w:t xml:space="preserve"> del Disciplinare, elegge domicilio digitale per tutte le comunicazioni inerenti la presente procedura nell’apposita area del Sistema ad esso riservata.</w:t>
      </w:r>
    </w:p>
    <w:p w:rsidR="00931B6E" w:rsidRPr="0040583C" w:rsidRDefault="00FF4651" w:rsidP="00FF4651">
      <w:pPr>
        <w:spacing w:before="60" w:after="60"/>
        <w:ind w:left="284" w:hanging="284"/>
        <w:jc w:val="both"/>
        <w:rPr>
          <w:rFonts w:ascii="Garamond" w:hAnsi="Garamond"/>
          <w:sz w:val="24"/>
          <w:szCs w:val="24"/>
        </w:rPr>
      </w:pPr>
      <w:r w:rsidRPr="00FF4651">
        <w:rPr>
          <w:rFonts w:ascii="Garamond" w:hAnsi="Garamond"/>
          <w:sz w:val="24"/>
          <w:szCs w:val="24"/>
        </w:rPr>
        <w:lastRenderedPageBreak/>
        <w:t>▪</w:t>
      </w:r>
      <w:r>
        <w:rPr>
          <w:rFonts w:ascii="Garamond" w:hAnsi="Garamond"/>
          <w:sz w:val="24"/>
          <w:szCs w:val="24"/>
        </w:rPr>
        <w:t xml:space="preserve"> </w:t>
      </w:r>
      <w:r>
        <w:rPr>
          <w:rFonts w:ascii="Garamond" w:hAnsi="Garamond"/>
          <w:sz w:val="24"/>
          <w:szCs w:val="24"/>
        </w:rPr>
        <w:tab/>
      </w:r>
      <w:r w:rsidR="00931B6E" w:rsidRPr="00FF4651">
        <w:rPr>
          <w:rFonts w:ascii="Garamond" w:hAnsi="Garamond"/>
          <w:b/>
          <w:sz w:val="24"/>
          <w:szCs w:val="24"/>
        </w:rPr>
        <w:t>La documentazione presentata in copia viene prodotta ai sensi del decreto legislativo n. 82/05</w:t>
      </w:r>
      <w:r w:rsidR="00931B6E" w:rsidRPr="0040583C">
        <w:rPr>
          <w:rFonts w:ascii="Garamond" w:hAnsi="Garamond"/>
          <w:sz w:val="24"/>
          <w:szCs w:val="24"/>
        </w:rPr>
        <w:t xml:space="preserve">. </w:t>
      </w:r>
    </w:p>
    <w:p w:rsidR="00931B6E" w:rsidRPr="0040583C" w:rsidRDefault="00931B6E" w:rsidP="00931B6E">
      <w:pPr>
        <w:spacing w:before="60" w:after="60"/>
        <w:ind w:left="284"/>
        <w:rPr>
          <w:rFonts w:ascii="Garamond" w:hAnsi="Garamond"/>
          <w:sz w:val="24"/>
          <w:szCs w:val="24"/>
        </w:rPr>
      </w:pPr>
    </w:p>
    <w:p w:rsidR="00931B6E" w:rsidRPr="0040583C" w:rsidRDefault="00931B6E" w:rsidP="00931B6E">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Precisazioni</w:t>
      </w:r>
    </w:p>
    <w:p w:rsidR="00931B6E" w:rsidRPr="0040583C" w:rsidRDefault="00931B6E" w:rsidP="00931B6E">
      <w:pPr>
        <w:jc w:val="both"/>
        <w:rPr>
          <w:rFonts w:ascii="Garamond" w:hAnsi="Garamond"/>
          <w:sz w:val="24"/>
          <w:szCs w:val="24"/>
        </w:rPr>
      </w:pPr>
      <w:r w:rsidRPr="0040583C">
        <w:rPr>
          <w:rFonts w:ascii="Garamond" w:hAnsi="Garamond"/>
          <w:sz w:val="24"/>
          <w:szCs w:val="24"/>
        </w:rPr>
        <w:t>Le dichiarazioni in ordine alla sussistenza delle cause automatiche di esclusione di cui all’art. 94 del Codice, delle cause non automatiche di esclusione di cui all’art. 95  del Codice e dell’art. 98 del Codice sono rese con il DGUE.</w:t>
      </w:r>
    </w:p>
    <w:p w:rsidR="000E7903" w:rsidRPr="0040583C" w:rsidRDefault="000E7903" w:rsidP="00E03CA6">
      <w:pPr>
        <w:pStyle w:val="Paragrafoelenco"/>
        <w:spacing w:before="60" w:after="60"/>
        <w:ind w:left="0" w:right="1134"/>
        <w:jc w:val="both"/>
        <w:rPr>
          <w:rFonts w:ascii="Garamond" w:hAnsi="Garamond"/>
          <w:b/>
          <w:sz w:val="24"/>
          <w:szCs w:val="24"/>
        </w:rPr>
      </w:pP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b/>
          <w:sz w:val="24"/>
          <w:szCs w:val="24"/>
        </w:rPr>
        <w:t>FIRMA</w:t>
      </w:r>
    </w:p>
    <w:p w:rsidR="000E7903" w:rsidRPr="0040583C" w:rsidRDefault="000E7903" w:rsidP="00E03CA6">
      <w:pPr>
        <w:pStyle w:val="Paragrafoelenco"/>
        <w:spacing w:before="60" w:after="60"/>
        <w:ind w:left="0" w:right="1134"/>
        <w:jc w:val="both"/>
        <w:rPr>
          <w:rFonts w:ascii="Garamond" w:hAnsi="Garamond"/>
          <w:i/>
          <w:sz w:val="24"/>
          <w:szCs w:val="24"/>
        </w:rPr>
      </w:pP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t xml:space="preserve">   </w:t>
      </w:r>
      <w:r w:rsidRPr="0040583C">
        <w:rPr>
          <w:rFonts w:ascii="Garamond" w:hAnsi="Garamond"/>
          <w:i/>
          <w:sz w:val="24"/>
          <w:szCs w:val="24"/>
        </w:rPr>
        <w:t>(documento sottoscritto digitalmente)</w:t>
      </w:r>
    </w:p>
    <w:p w:rsidR="000E7903" w:rsidRPr="0040583C" w:rsidRDefault="000E7903" w:rsidP="004A348A">
      <w:pPr>
        <w:spacing w:after="120" w:line="240" w:lineRule="auto"/>
        <w:jc w:val="both"/>
        <w:rPr>
          <w:rFonts w:ascii="Garamond" w:eastAsia="Times New Roman" w:hAnsi="Garamond" w:cs="Calibri"/>
          <w:b/>
          <w:bCs/>
          <w:sz w:val="24"/>
          <w:szCs w:val="24"/>
          <w:lang w:eastAsia="it-IT"/>
        </w:rPr>
      </w:pPr>
    </w:p>
    <w:p w:rsidR="000E7903" w:rsidRPr="0040583C" w:rsidRDefault="00373D0C" w:rsidP="004A348A">
      <w:pPr>
        <w:spacing w:after="120" w:line="240" w:lineRule="auto"/>
        <w:jc w:val="both"/>
        <w:rPr>
          <w:rFonts w:ascii="Garamond" w:eastAsia="Times New Roman" w:hAnsi="Garamond" w:cs="Calibri"/>
          <w:bCs/>
          <w:i/>
          <w:sz w:val="24"/>
          <w:szCs w:val="24"/>
          <w:lang w:eastAsia="it-IT"/>
        </w:rPr>
      </w:pPr>
      <w:r w:rsidRPr="0040583C">
        <w:rPr>
          <w:rFonts w:ascii="Garamond" w:eastAsia="Times New Roman" w:hAnsi="Garamond" w:cs="Calibri"/>
          <w:bCs/>
          <w:i/>
          <w:sz w:val="24"/>
          <w:szCs w:val="24"/>
          <w:lang w:eastAsia="it-IT"/>
        </w:rPr>
        <w:t>Note:</w:t>
      </w:r>
    </w:p>
    <w:p w:rsidR="004A348A" w:rsidRPr="0040583C" w:rsidRDefault="004A348A" w:rsidP="004A348A">
      <w:pPr>
        <w:spacing w:after="120" w:line="240" w:lineRule="auto"/>
        <w:jc w:val="both"/>
        <w:rPr>
          <w:rFonts w:ascii="Garamond" w:eastAsia="Times New Roman" w:hAnsi="Garamond" w:cs="Calibri"/>
          <w:b/>
          <w:bCs/>
          <w:sz w:val="24"/>
          <w:szCs w:val="24"/>
          <w:lang w:eastAsia="it-IT"/>
        </w:rPr>
      </w:pPr>
      <w:r w:rsidRPr="0040583C">
        <w:rPr>
          <w:rFonts w:ascii="Garamond" w:eastAsia="Times New Roman" w:hAnsi="Garamond" w:cs="Calibri"/>
          <w:b/>
          <w:bCs/>
          <w:sz w:val="24"/>
          <w:szCs w:val="24"/>
          <w:lang w:eastAsia="it-IT"/>
        </w:rPr>
        <w:t xml:space="preserve">Per indicazione dei soggetti che devono sottoscrivere </w:t>
      </w:r>
      <w:r w:rsidR="000E7903" w:rsidRPr="0040583C">
        <w:rPr>
          <w:rFonts w:ascii="Garamond" w:eastAsia="Times New Roman" w:hAnsi="Garamond" w:cs="Calibri"/>
          <w:b/>
          <w:bCs/>
          <w:sz w:val="24"/>
          <w:szCs w:val="24"/>
          <w:lang w:eastAsia="it-IT"/>
        </w:rPr>
        <w:t xml:space="preserve">digitalmente </w:t>
      </w:r>
      <w:r w:rsidRPr="0040583C">
        <w:rPr>
          <w:rFonts w:ascii="Garamond" w:eastAsia="Times New Roman" w:hAnsi="Garamond" w:cs="Calibri"/>
          <w:b/>
          <w:bCs/>
          <w:sz w:val="24"/>
          <w:szCs w:val="24"/>
          <w:lang w:eastAsia="it-IT"/>
        </w:rPr>
        <w:t>la presente domanda di partecipazione</w:t>
      </w:r>
      <w:r w:rsidR="007B2F91" w:rsidRPr="0040583C">
        <w:rPr>
          <w:rFonts w:ascii="Garamond" w:eastAsia="Times New Roman" w:hAnsi="Garamond" w:cs="Calibri"/>
          <w:b/>
          <w:bCs/>
          <w:sz w:val="24"/>
          <w:szCs w:val="24"/>
          <w:lang w:eastAsia="it-IT"/>
        </w:rPr>
        <w:t xml:space="preserve"> e relative dichiarazioni</w:t>
      </w:r>
      <w:r w:rsidRPr="0040583C">
        <w:rPr>
          <w:rFonts w:ascii="Garamond" w:eastAsia="Times New Roman" w:hAnsi="Garamond" w:cs="Calibri"/>
          <w:b/>
          <w:bCs/>
          <w:sz w:val="24"/>
          <w:szCs w:val="24"/>
          <w:lang w:eastAsia="it-IT"/>
        </w:rPr>
        <w:t xml:space="preserve"> vedasi le specifiche indicazioni contenute n</w:t>
      </w:r>
      <w:r w:rsidR="007B2F91" w:rsidRPr="0040583C">
        <w:rPr>
          <w:rFonts w:ascii="Garamond" w:eastAsia="Times New Roman" w:hAnsi="Garamond" w:cs="Calibri"/>
          <w:b/>
          <w:bCs/>
          <w:sz w:val="24"/>
          <w:szCs w:val="24"/>
          <w:lang w:eastAsia="it-IT"/>
        </w:rPr>
        <w:t>el Disciplinare di gara punt</w:t>
      </w:r>
      <w:r w:rsidR="006F2A0B" w:rsidRPr="0040583C">
        <w:rPr>
          <w:rFonts w:ascii="Garamond" w:eastAsia="Times New Roman" w:hAnsi="Garamond" w:cs="Calibri"/>
          <w:b/>
          <w:bCs/>
          <w:sz w:val="24"/>
          <w:szCs w:val="24"/>
          <w:lang w:eastAsia="it-IT"/>
        </w:rPr>
        <w:t>o</w:t>
      </w:r>
      <w:r w:rsidR="007B2F91" w:rsidRPr="0040583C">
        <w:rPr>
          <w:rFonts w:ascii="Garamond" w:eastAsia="Times New Roman" w:hAnsi="Garamond" w:cs="Calibri"/>
          <w:b/>
          <w:bCs/>
          <w:sz w:val="24"/>
          <w:szCs w:val="24"/>
          <w:lang w:eastAsia="it-IT"/>
        </w:rPr>
        <w:t xml:space="preserve"> </w:t>
      </w:r>
      <w:r w:rsidR="000E7903" w:rsidRPr="0040583C">
        <w:rPr>
          <w:rFonts w:ascii="Garamond" w:eastAsia="Times New Roman" w:hAnsi="Garamond" w:cs="Calibri"/>
          <w:b/>
          <w:bCs/>
          <w:sz w:val="24"/>
          <w:szCs w:val="24"/>
          <w:lang w:eastAsia="it-IT"/>
        </w:rPr>
        <w:t>15.1</w:t>
      </w:r>
      <w:r w:rsidR="006F2A0B" w:rsidRPr="0040583C">
        <w:rPr>
          <w:rFonts w:ascii="Garamond" w:eastAsia="Times New Roman" w:hAnsi="Garamond" w:cs="Calibri"/>
          <w:b/>
          <w:bCs/>
          <w:sz w:val="24"/>
          <w:szCs w:val="24"/>
          <w:lang w:eastAsia="it-IT"/>
        </w:rPr>
        <w:t>.</w:t>
      </w:r>
    </w:p>
    <w:p w:rsidR="004A348A" w:rsidRPr="0040583C" w:rsidRDefault="000E7903" w:rsidP="000E7903">
      <w:pPr>
        <w:jc w:val="both"/>
        <w:rPr>
          <w:rFonts w:ascii="Garamond" w:hAnsi="Garamond"/>
          <w:sz w:val="24"/>
          <w:szCs w:val="24"/>
          <w:u w:val="single"/>
        </w:rPr>
      </w:pPr>
      <w:r w:rsidRPr="0040583C">
        <w:rPr>
          <w:rFonts w:ascii="Garamond" w:hAnsi="Garamond"/>
          <w:sz w:val="24"/>
          <w:szCs w:val="24"/>
        </w:rPr>
        <w:t xml:space="preserve">Il concorrente allega </w:t>
      </w:r>
      <w:r w:rsidR="004A348A" w:rsidRPr="0040583C">
        <w:rPr>
          <w:rFonts w:ascii="Garamond" w:hAnsi="Garamond" w:cs="Calibri"/>
          <w:sz w:val="24"/>
          <w:szCs w:val="24"/>
        </w:rPr>
        <w:t xml:space="preserve">copia conforme all’originale della procura oppure </w:t>
      </w:r>
      <w:r w:rsidR="004A348A" w:rsidRPr="0040583C">
        <w:rPr>
          <w:rFonts w:ascii="Garamond" w:hAnsi="Garamond" w:cs="Calibri"/>
          <w:sz w:val="24"/>
          <w:szCs w:val="24"/>
          <w:u w:val="single"/>
        </w:rPr>
        <w:t>nel solo caso</w:t>
      </w:r>
      <w:r w:rsidR="004A348A" w:rsidRPr="0040583C">
        <w:rPr>
          <w:rFonts w:ascii="Garamond" w:hAnsi="Garamond" w:cs="Calibr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3C16D4" w:rsidRPr="0040583C" w:rsidRDefault="00BF44EA" w:rsidP="0051799B">
      <w:pPr>
        <w:jc w:val="both"/>
        <w:rPr>
          <w:rFonts w:ascii="Garamond" w:hAnsi="Garamond"/>
          <w:sz w:val="24"/>
          <w:szCs w:val="24"/>
        </w:rPr>
      </w:pPr>
      <w:r w:rsidRPr="0040583C">
        <w:rPr>
          <w:rFonts w:ascii="Garamond" w:hAnsi="Garamond"/>
          <w:sz w:val="24"/>
          <w:szCs w:val="24"/>
        </w:rPr>
        <w:t xml:space="preserve">Nota: le </w:t>
      </w:r>
      <w:r w:rsidR="000943C6" w:rsidRPr="0040583C">
        <w:rPr>
          <w:rFonts w:ascii="Garamond" w:hAnsi="Garamond"/>
          <w:sz w:val="24"/>
          <w:szCs w:val="24"/>
        </w:rPr>
        <w:t xml:space="preserve">eventuali </w:t>
      </w:r>
      <w:r w:rsidRPr="0040583C">
        <w:rPr>
          <w:rFonts w:ascii="Garamond" w:hAnsi="Garamond"/>
          <w:sz w:val="24"/>
          <w:szCs w:val="24"/>
        </w:rPr>
        <w:t>dichiarazioni dal punto n.</w:t>
      </w:r>
      <w:r w:rsidR="006F2A0B" w:rsidRPr="0040583C">
        <w:rPr>
          <w:rFonts w:ascii="Garamond" w:hAnsi="Garamond"/>
          <w:sz w:val="24"/>
          <w:szCs w:val="24"/>
        </w:rPr>
        <w:t xml:space="preserve"> </w:t>
      </w:r>
      <w:r w:rsidR="00FE271F" w:rsidRPr="0040583C">
        <w:rPr>
          <w:rFonts w:ascii="Garamond" w:hAnsi="Garamond"/>
          <w:sz w:val="24"/>
          <w:szCs w:val="24"/>
        </w:rPr>
        <w:t>2</w:t>
      </w:r>
      <w:r w:rsidR="0040583C" w:rsidRPr="0040583C">
        <w:rPr>
          <w:rFonts w:ascii="Garamond" w:hAnsi="Garamond"/>
          <w:sz w:val="24"/>
          <w:szCs w:val="24"/>
        </w:rPr>
        <w:t>0)</w:t>
      </w:r>
      <w:r w:rsidRPr="0040583C">
        <w:rPr>
          <w:rFonts w:ascii="Garamond" w:hAnsi="Garamond"/>
          <w:sz w:val="24"/>
          <w:szCs w:val="24"/>
        </w:rPr>
        <w:t xml:space="preserve"> al punto n.</w:t>
      </w:r>
      <w:r w:rsidR="006F2A0B" w:rsidRPr="0040583C">
        <w:rPr>
          <w:rFonts w:ascii="Garamond" w:hAnsi="Garamond"/>
          <w:sz w:val="24"/>
          <w:szCs w:val="24"/>
        </w:rPr>
        <w:t xml:space="preserve"> </w:t>
      </w:r>
      <w:r w:rsidR="00FE271F" w:rsidRPr="0040583C">
        <w:rPr>
          <w:rFonts w:ascii="Garamond" w:hAnsi="Garamond"/>
          <w:sz w:val="24"/>
          <w:szCs w:val="24"/>
        </w:rPr>
        <w:t>2</w:t>
      </w:r>
      <w:r w:rsidR="0040583C" w:rsidRPr="0040583C">
        <w:rPr>
          <w:rFonts w:ascii="Garamond" w:hAnsi="Garamond"/>
          <w:sz w:val="24"/>
          <w:szCs w:val="24"/>
        </w:rPr>
        <w:t>4)</w:t>
      </w:r>
      <w:r w:rsidRPr="0040583C">
        <w:rPr>
          <w:rFonts w:ascii="Garamond" w:hAnsi="Garamond"/>
          <w:sz w:val="24"/>
          <w:szCs w:val="24"/>
        </w:rPr>
        <w:t xml:space="preserve"> s</w:t>
      </w:r>
      <w:r w:rsidR="000943C6" w:rsidRPr="0040583C">
        <w:rPr>
          <w:rFonts w:ascii="Garamond" w:hAnsi="Garamond"/>
          <w:sz w:val="24"/>
          <w:szCs w:val="24"/>
        </w:rPr>
        <w:t xml:space="preserve">ono da considerarsi </w:t>
      </w:r>
      <w:r w:rsidRPr="0040583C">
        <w:rPr>
          <w:rFonts w:ascii="Garamond" w:hAnsi="Garamond"/>
          <w:sz w:val="24"/>
          <w:szCs w:val="24"/>
        </w:rPr>
        <w:t xml:space="preserve">integrative del </w:t>
      </w:r>
      <w:r w:rsidR="000F14BC" w:rsidRPr="0040583C">
        <w:rPr>
          <w:rFonts w:ascii="Garamond" w:hAnsi="Garamond"/>
          <w:sz w:val="24"/>
          <w:szCs w:val="24"/>
        </w:rPr>
        <w:t>D</w:t>
      </w:r>
      <w:r w:rsidRPr="0040583C">
        <w:rPr>
          <w:rFonts w:ascii="Garamond" w:hAnsi="Garamond"/>
          <w:sz w:val="24"/>
          <w:szCs w:val="24"/>
        </w:rPr>
        <w:t>GUE.</w:t>
      </w:r>
    </w:p>
    <w:p w:rsidR="006F2A0B" w:rsidRPr="000E7903" w:rsidRDefault="006F2A0B" w:rsidP="000E7903">
      <w:pPr>
        <w:spacing w:after="0" w:line="360" w:lineRule="auto"/>
        <w:jc w:val="both"/>
        <w:rPr>
          <w:rFonts w:ascii="Garamond" w:hAnsi="Garamond" w:cs="Calibri"/>
          <w:sz w:val="24"/>
          <w:szCs w:val="24"/>
        </w:rPr>
      </w:pPr>
    </w:p>
    <w:p w:rsidR="003C16D4" w:rsidRDefault="003C16D4" w:rsidP="00E27BC4">
      <w:pPr>
        <w:spacing w:after="0" w:line="360" w:lineRule="auto"/>
        <w:rPr>
          <w:rFonts w:ascii="Garamond" w:hAnsi="Garamond" w:cs="Calibri"/>
        </w:rPr>
      </w:pPr>
      <w:bookmarkStart w:id="0" w:name="_GoBack"/>
      <w:bookmarkEnd w:id="0"/>
    </w:p>
    <w:sectPr w:rsidR="003C16D4" w:rsidSect="008645D8">
      <w:footerReference w:type="default" r:id="rId11"/>
      <w:headerReference w:type="first" r:id="rId12"/>
      <w:pgSz w:w="11906" w:h="16838"/>
      <w:pgMar w:top="1134" w:right="1134" w:bottom="1134"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103" w:rsidRDefault="000E1103" w:rsidP="00663B27">
      <w:pPr>
        <w:spacing w:after="0" w:line="240" w:lineRule="auto"/>
      </w:pPr>
      <w:r>
        <w:separator/>
      </w:r>
    </w:p>
  </w:endnote>
  <w:endnote w:type="continuationSeparator" w:id="0">
    <w:p w:rsidR="000E1103" w:rsidRDefault="000E1103"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sz w:val="18"/>
        <w:szCs w:val="18"/>
      </w:rPr>
      <w:id w:val="-145053614"/>
      <w:docPartObj>
        <w:docPartGallery w:val="Page Numbers (Bottom of Page)"/>
        <w:docPartUnique/>
      </w:docPartObj>
    </w:sdtPr>
    <w:sdtEndPr/>
    <w:sdtContent>
      <w:sdt>
        <w:sdtPr>
          <w:rPr>
            <w:rFonts w:ascii="Garamond" w:hAnsi="Garamond"/>
            <w:sz w:val="18"/>
            <w:szCs w:val="18"/>
          </w:rPr>
          <w:id w:val="860082579"/>
          <w:docPartObj>
            <w:docPartGallery w:val="Page Numbers (Top of Page)"/>
            <w:docPartUnique/>
          </w:docPartObj>
        </w:sdtPr>
        <w:sdtEndPr/>
        <w:sdtContent>
          <w:p w:rsidR="00063419" w:rsidRPr="0040583C" w:rsidRDefault="00063419">
            <w:pPr>
              <w:pStyle w:val="Pidipagina"/>
              <w:jc w:val="right"/>
              <w:rPr>
                <w:rFonts w:ascii="Garamond" w:hAnsi="Garamond"/>
                <w:sz w:val="18"/>
                <w:szCs w:val="18"/>
              </w:rPr>
            </w:pPr>
            <w:r w:rsidRPr="0040583C">
              <w:rPr>
                <w:rFonts w:ascii="Garamond" w:hAnsi="Garamond"/>
                <w:sz w:val="18"/>
                <w:szCs w:val="18"/>
                <w:lang w:val="it-IT"/>
              </w:rPr>
              <w:t xml:space="preserve">Pag. </w:t>
            </w:r>
            <w:r w:rsidRPr="0040583C">
              <w:rPr>
                <w:rFonts w:ascii="Garamond" w:hAnsi="Garamond"/>
                <w:b/>
                <w:bCs/>
                <w:sz w:val="18"/>
                <w:szCs w:val="18"/>
              </w:rPr>
              <w:fldChar w:fldCharType="begin"/>
            </w:r>
            <w:r w:rsidRPr="0040583C">
              <w:rPr>
                <w:rFonts w:ascii="Garamond" w:hAnsi="Garamond"/>
                <w:b/>
                <w:bCs/>
                <w:sz w:val="18"/>
                <w:szCs w:val="18"/>
              </w:rPr>
              <w:instrText>PAGE</w:instrText>
            </w:r>
            <w:r w:rsidRPr="0040583C">
              <w:rPr>
                <w:rFonts w:ascii="Garamond" w:hAnsi="Garamond"/>
                <w:b/>
                <w:bCs/>
                <w:sz w:val="18"/>
                <w:szCs w:val="18"/>
              </w:rPr>
              <w:fldChar w:fldCharType="separate"/>
            </w:r>
            <w:r w:rsidR="00EB0523">
              <w:rPr>
                <w:rFonts w:ascii="Garamond" w:hAnsi="Garamond"/>
                <w:b/>
                <w:bCs/>
                <w:noProof/>
                <w:sz w:val="18"/>
                <w:szCs w:val="18"/>
              </w:rPr>
              <w:t>11</w:t>
            </w:r>
            <w:r w:rsidRPr="0040583C">
              <w:rPr>
                <w:rFonts w:ascii="Garamond" w:hAnsi="Garamond"/>
                <w:b/>
                <w:bCs/>
                <w:sz w:val="18"/>
                <w:szCs w:val="18"/>
              </w:rPr>
              <w:fldChar w:fldCharType="end"/>
            </w:r>
            <w:r w:rsidRPr="0040583C">
              <w:rPr>
                <w:rFonts w:ascii="Garamond" w:hAnsi="Garamond"/>
                <w:sz w:val="18"/>
                <w:szCs w:val="18"/>
                <w:lang w:val="it-IT"/>
              </w:rPr>
              <w:t xml:space="preserve"> di </w:t>
            </w:r>
            <w:r w:rsidRPr="0040583C">
              <w:rPr>
                <w:rFonts w:ascii="Garamond" w:hAnsi="Garamond"/>
                <w:b/>
                <w:bCs/>
                <w:sz w:val="18"/>
                <w:szCs w:val="18"/>
              </w:rPr>
              <w:fldChar w:fldCharType="begin"/>
            </w:r>
            <w:r w:rsidRPr="0040583C">
              <w:rPr>
                <w:rFonts w:ascii="Garamond" w:hAnsi="Garamond"/>
                <w:b/>
                <w:bCs/>
                <w:sz w:val="18"/>
                <w:szCs w:val="18"/>
              </w:rPr>
              <w:instrText>NUMPAGES</w:instrText>
            </w:r>
            <w:r w:rsidRPr="0040583C">
              <w:rPr>
                <w:rFonts w:ascii="Garamond" w:hAnsi="Garamond"/>
                <w:b/>
                <w:bCs/>
                <w:sz w:val="18"/>
                <w:szCs w:val="18"/>
              </w:rPr>
              <w:fldChar w:fldCharType="separate"/>
            </w:r>
            <w:r w:rsidR="00EB0523">
              <w:rPr>
                <w:rFonts w:ascii="Garamond" w:hAnsi="Garamond"/>
                <w:b/>
                <w:bCs/>
                <w:noProof/>
                <w:sz w:val="18"/>
                <w:szCs w:val="18"/>
              </w:rPr>
              <w:t>11</w:t>
            </w:r>
            <w:r w:rsidRPr="0040583C">
              <w:rPr>
                <w:rFonts w:ascii="Garamond" w:hAnsi="Garamond"/>
                <w:b/>
                <w:bCs/>
                <w:sz w:val="18"/>
                <w:szCs w:val="18"/>
              </w:rPr>
              <w:fldChar w:fldCharType="end"/>
            </w:r>
          </w:p>
        </w:sdtContent>
      </w:sdt>
    </w:sdtContent>
  </w:sdt>
  <w:p w:rsidR="0008034E" w:rsidRDefault="0008034E">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103" w:rsidRDefault="000E1103" w:rsidP="00663B27">
      <w:pPr>
        <w:spacing w:after="0" w:line="240" w:lineRule="auto"/>
      </w:pPr>
      <w:r>
        <w:separator/>
      </w:r>
    </w:p>
  </w:footnote>
  <w:footnote w:type="continuationSeparator" w:id="0">
    <w:p w:rsidR="000E1103" w:rsidRDefault="000E1103" w:rsidP="00663B27">
      <w:pPr>
        <w:spacing w:after="0" w:line="240" w:lineRule="auto"/>
      </w:pPr>
      <w:r>
        <w:continuationSeparator/>
      </w:r>
    </w:p>
  </w:footnote>
  <w:footnote w:id="1">
    <w:p w:rsidR="00E043E0" w:rsidRDefault="00E043E0" w:rsidP="00E043E0">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6A5ED7">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2">
    <w:nsid w:val="003E71C0"/>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nsid w:val="02B90FA1"/>
    <w:multiLevelType w:val="hybridMultilevel"/>
    <w:tmpl w:val="BED8DBCC"/>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4">
    <w:nsid w:val="07840648"/>
    <w:multiLevelType w:val="hybridMultilevel"/>
    <w:tmpl w:val="9064E7CA"/>
    <w:lvl w:ilvl="0" w:tplc="038EA93A">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080D1334"/>
    <w:multiLevelType w:val="hybridMultilevel"/>
    <w:tmpl w:val="1D68924C"/>
    <w:lvl w:ilvl="0" w:tplc="9FA619B2">
      <w:start w:val="15"/>
      <w:numFmt w:val="decimal"/>
      <w:lvlText w:val="%1)"/>
      <w:lvlJc w:val="left"/>
      <w:pPr>
        <w:ind w:left="1506" w:hanging="360"/>
      </w:pPr>
      <w:rPr>
        <w:rFonts w:cs="Calibri" w:hint="default"/>
        <w:b/>
        <w:i/>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6">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3A0086"/>
    <w:multiLevelType w:val="hybridMultilevel"/>
    <w:tmpl w:val="7AEC2E9A"/>
    <w:lvl w:ilvl="0" w:tplc="435A5CB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E000A1"/>
    <w:multiLevelType w:val="multilevel"/>
    <w:tmpl w:val="AD5C3C76"/>
    <w:lvl w:ilvl="0">
      <w:start w:val="12"/>
      <w:numFmt w:val="decimal"/>
      <w:lvlText w:val="%1."/>
      <w:lvlJc w:val="left"/>
      <w:pPr>
        <w:ind w:left="495" w:hanging="495"/>
      </w:pPr>
      <w:rPr>
        <w:rFonts w:cs="Calibri" w:hint="default"/>
      </w:rPr>
    </w:lvl>
    <w:lvl w:ilvl="1">
      <w:start w:val="1"/>
      <w:numFmt w:val="decimal"/>
      <w:lvlText w:val="%1.%2)"/>
      <w:lvlJc w:val="left"/>
      <w:pPr>
        <w:ind w:left="1866" w:hanging="720"/>
      </w:pPr>
      <w:rPr>
        <w:rFonts w:cs="Calibri" w:hint="default"/>
      </w:rPr>
    </w:lvl>
    <w:lvl w:ilvl="2">
      <w:start w:val="1"/>
      <w:numFmt w:val="decimal"/>
      <w:lvlText w:val="%1.%2)%3."/>
      <w:lvlJc w:val="left"/>
      <w:pPr>
        <w:ind w:left="3012" w:hanging="720"/>
      </w:pPr>
      <w:rPr>
        <w:rFonts w:cs="Calibri" w:hint="default"/>
      </w:rPr>
    </w:lvl>
    <w:lvl w:ilvl="3">
      <w:start w:val="1"/>
      <w:numFmt w:val="decimal"/>
      <w:lvlText w:val="%1.%2)%3.%4."/>
      <w:lvlJc w:val="left"/>
      <w:pPr>
        <w:ind w:left="4518" w:hanging="1080"/>
      </w:pPr>
      <w:rPr>
        <w:rFonts w:cs="Calibri" w:hint="default"/>
      </w:rPr>
    </w:lvl>
    <w:lvl w:ilvl="4">
      <w:start w:val="1"/>
      <w:numFmt w:val="decimal"/>
      <w:lvlText w:val="%1.%2)%3.%4.%5."/>
      <w:lvlJc w:val="left"/>
      <w:pPr>
        <w:ind w:left="5664" w:hanging="1080"/>
      </w:pPr>
      <w:rPr>
        <w:rFonts w:cs="Calibri" w:hint="default"/>
      </w:rPr>
    </w:lvl>
    <w:lvl w:ilvl="5">
      <w:start w:val="1"/>
      <w:numFmt w:val="decimal"/>
      <w:lvlText w:val="%1.%2)%3.%4.%5.%6."/>
      <w:lvlJc w:val="left"/>
      <w:pPr>
        <w:ind w:left="7170" w:hanging="1440"/>
      </w:pPr>
      <w:rPr>
        <w:rFonts w:cs="Calibri" w:hint="default"/>
      </w:rPr>
    </w:lvl>
    <w:lvl w:ilvl="6">
      <w:start w:val="1"/>
      <w:numFmt w:val="decimal"/>
      <w:lvlText w:val="%1.%2)%3.%4.%5.%6.%7."/>
      <w:lvlJc w:val="left"/>
      <w:pPr>
        <w:ind w:left="8676" w:hanging="1800"/>
      </w:pPr>
      <w:rPr>
        <w:rFonts w:cs="Calibri" w:hint="default"/>
      </w:rPr>
    </w:lvl>
    <w:lvl w:ilvl="7">
      <w:start w:val="1"/>
      <w:numFmt w:val="decimal"/>
      <w:lvlText w:val="%1.%2)%3.%4.%5.%6.%7.%8."/>
      <w:lvlJc w:val="left"/>
      <w:pPr>
        <w:ind w:left="9822" w:hanging="1800"/>
      </w:pPr>
      <w:rPr>
        <w:rFonts w:cs="Calibri" w:hint="default"/>
      </w:rPr>
    </w:lvl>
    <w:lvl w:ilvl="8">
      <w:start w:val="1"/>
      <w:numFmt w:val="decimal"/>
      <w:lvlText w:val="%1.%2)%3.%4.%5.%6.%7.%8.%9."/>
      <w:lvlJc w:val="left"/>
      <w:pPr>
        <w:ind w:left="11328" w:hanging="2160"/>
      </w:pPr>
      <w:rPr>
        <w:rFonts w:cs="Calibri" w:hint="default"/>
      </w:rPr>
    </w:lvl>
  </w:abstractNum>
  <w:abstractNum w:abstractNumId="1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nsid w:val="22316FF7"/>
    <w:multiLevelType w:val="hybridMultilevel"/>
    <w:tmpl w:val="4D04FBE2"/>
    <w:lvl w:ilvl="0" w:tplc="D69CB540">
      <w:start w:val="1"/>
      <w:numFmt w:val="lowerLetter"/>
      <w:lvlText w:val="%1)"/>
      <w:lvlJc w:val="left"/>
      <w:pPr>
        <w:ind w:left="1636" w:hanging="360"/>
      </w:pPr>
      <w:rPr>
        <w:rFonts w:hint="default"/>
        <w:b w:val="0"/>
        <w:sz w:val="22"/>
        <w:szCs w:val="22"/>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15">
    <w:nsid w:val="2C7F467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F275FE"/>
    <w:multiLevelType w:val="hybridMultilevel"/>
    <w:tmpl w:val="C2CA5A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B7D7557"/>
    <w:multiLevelType w:val="multilevel"/>
    <w:tmpl w:val="A1360E66"/>
    <w:lvl w:ilvl="0">
      <w:start w:val="1"/>
      <w:numFmt w:val="bullet"/>
      <w:lvlText w:val=""/>
      <w:lvlJc w:val="left"/>
      <w:pPr>
        <w:ind w:left="92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3FA00DA1"/>
    <w:multiLevelType w:val="hybridMultilevel"/>
    <w:tmpl w:val="BE22BD46"/>
    <w:lvl w:ilvl="0" w:tplc="71E4B5C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8D12C12"/>
    <w:multiLevelType w:val="hybridMultilevel"/>
    <w:tmpl w:val="CB92239E"/>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8F642B6"/>
    <w:multiLevelType w:val="hybridMultilevel"/>
    <w:tmpl w:val="1B48F2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99D451B"/>
    <w:multiLevelType w:val="hybridMultilevel"/>
    <w:tmpl w:val="05784A66"/>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26B085B"/>
    <w:multiLevelType w:val="hybridMultilevel"/>
    <w:tmpl w:val="7E46C240"/>
    <w:lvl w:ilvl="0" w:tplc="A6C2C89C">
      <w:start w:val="1"/>
      <w:numFmt w:val="decimal"/>
      <w:lvlText w:val="%1-"/>
      <w:lvlJc w:val="left"/>
      <w:pPr>
        <w:ind w:left="1996" w:hanging="360"/>
      </w:pPr>
      <w:rPr>
        <w:rFonts w:hint="default"/>
        <w:sz w:val="20"/>
        <w:szCs w:val="20"/>
      </w:r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tentative="1">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abstractNum w:abstractNumId="26">
    <w:nsid w:val="5281551B"/>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nsid w:val="54C37FCC"/>
    <w:multiLevelType w:val="hybridMultilevel"/>
    <w:tmpl w:val="1D6AC0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5E6167C"/>
    <w:multiLevelType w:val="hybridMultilevel"/>
    <w:tmpl w:val="EEEA21A8"/>
    <w:lvl w:ilvl="0" w:tplc="8D1022D0">
      <w:start w:val="2"/>
      <w:numFmt w:val="decimal"/>
      <w:lvlText w:val="%1)"/>
      <w:lvlJc w:val="left"/>
      <w:pPr>
        <w:ind w:left="1506" w:hanging="360"/>
      </w:pPr>
      <w:rPr>
        <w:rFonts w:cs="Calibri" w:hint="default"/>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29">
    <w:nsid w:val="56E261F6"/>
    <w:multiLevelType w:val="hybridMultilevel"/>
    <w:tmpl w:val="361E67B2"/>
    <w:lvl w:ilvl="0" w:tplc="F32A2A40">
      <w:start w:val="1"/>
      <w:numFmt w:val="decimal"/>
      <w:lvlText w:val="%1)"/>
      <w:lvlJc w:val="left"/>
      <w:pPr>
        <w:ind w:left="1271" w:hanging="360"/>
      </w:pPr>
      <w:rPr>
        <w:rFonts w:hint="default"/>
      </w:rPr>
    </w:lvl>
    <w:lvl w:ilvl="1" w:tplc="04100019" w:tentative="1">
      <w:start w:val="1"/>
      <w:numFmt w:val="lowerLetter"/>
      <w:lvlText w:val="%2."/>
      <w:lvlJc w:val="left"/>
      <w:pPr>
        <w:ind w:left="1991" w:hanging="360"/>
      </w:pPr>
    </w:lvl>
    <w:lvl w:ilvl="2" w:tplc="0410001B" w:tentative="1">
      <w:start w:val="1"/>
      <w:numFmt w:val="lowerRoman"/>
      <w:lvlText w:val="%3."/>
      <w:lvlJc w:val="right"/>
      <w:pPr>
        <w:ind w:left="2711" w:hanging="180"/>
      </w:pPr>
    </w:lvl>
    <w:lvl w:ilvl="3" w:tplc="0410000F" w:tentative="1">
      <w:start w:val="1"/>
      <w:numFmt w:val="decimal"/>
      <w:lvlText w:val="%4."/>
      <w:lvlJc w:val="left"/>
      <w:pPr>
        <w:ind w:left="3431" w:hanging="360"/>
      </w:pPr>
    </w:lvl>
    <w:lvl w:ilvl="4" w:tplc="04100019" w:tentative="1">
      <w:start w:val="1"/>
      <w:numFmt w:val="lowerLetter"/>
      <w:lvlText w:val="%5."/>
      <w:lvlJc w:val="left"/>
      <w:pPr>
        <w:ind w:left="4151" w:hanging="360"/>
      </w:pPr>
    </w:lvl>
    <w:lvl w:ilvl="5" w:tplc="0410001B" w:tentative="1">
      <w:start w:val="1"/>
      <w:numFmt w:val="lowerRoman"/>
      <w:lvlText w:val="%6."/>
      <w:lvlJc w:val="right"/>
      <w:pPr>
        <w:ind w:left="4871" w:hanging="180"/>
      </w:pPr>
    </w:lvl>
    <w:lvl w:ilvl="6" w:tplc="0410000F" w:tentative="1">
      <w:start w:val="1"/>
      <w:numFmt w:val="decimal"/>
      <w:lvlText w:val="%7."/>
      <w:lvlJc w:val="left"/>
      <w:pPr>
        <w:ind w:left="5591" w:hanging="360"/>
      </w:pPr>
    </w:lvl>
    <w:lvl w:ilvl="7" w:tplc="04100019" w:tentative="1">
      <w:start w:val="1"/>
      <w:numFmt w:val="lowerLetter"/>
      <w:lvlText w:val="%8."/>
      <w:lvlJc w:val="left"/>
      <w:pPr>
        <w:ind w:left="6311" w:hanging="360"/>
      </w:pPr>
    </w:lvl>
    <w:lvl w:ilvl="8" w:tplc="0410001B" w:tentative="1">
      <w:start w:val="1"/>
      <w:numFmt w:val="lowerRoman"/>
      <w:lvlText w:val="%9."/>
      <w:lvlJc w:val="right"/>
      <w:pPr>
        <w:ind w:left="7031" w:hanging="180"/>
      </w:pPr>
    </w:lvl>
  </w:abstractNum>
  <w:abstractNum w:abstractNumId="30">
    <w:nsid w:val="5A0B3388"/>
    <w:multiLevelType w:val="hybridMultilevel"/>
    <w:tmpl w:val="5846DF74"/>
    <w:lvl w:ilvl="0" w:tplc="0410000B">
      <w:start w:val="1"/>
      <w:numFmt w:val="bullet"/>
      <w:lvlText w:val=""/>
      <w:lvlJc w:val="left"/>
      <w:pPr>
        <w:ind w:left="1008" w:hanging="360"/>
      </w:pPr>
      <w:rPr>
        <w:rFonts w:ascii="Wingdings" w:hAnsi="Wingdings" w:hint="default"/>
      </w:rPr>
    </w:lvl>
    <w:lvl w:ilvl="1" w:tplc="04100003" w:tentative="1">
      <w:start w:val="1"/>
      <w:numFmt w:val="bullet"/>
      <w:lvlText w:val="o"/>
      <w:lvlJc w:val="left"/>
      <w:pPr>
        <w:ind w:left="1728" w:hanging="360"/>
      </w:pPr>
      <w:rPr>
        <w:rFonts w:ascii="Courier New" w:hAnsi="Courier New" w:cs="Courier New" w:hint="default"/>
      </w:rPr>
    </w:lvl>
    <w:lvl w:ilvl="2" w:tplc="04100005" w:tentative="1">
      <w:start w:val="1"/>
      <w:numFmt w:val="bullet"/>
      <w:lvlText w:val=""/>
      <w:lvlJc w:val="left"/>
      <w:pPr>
        <w:ind w:left="2448" w:hanging="360"/>
      </w:pPr>
      <w:rPr>
        <w:rFonts w:ascii="Wingdings" w:hAnsi="Wingdings" w:hint="default"/>
      </w:rPr>
    </w:lvl>
    <w:lvl w:ilvl="3" w:tplc="04100001" w:tentative="1">
      <w:start w:val="1"/>
      <w:numFmt w:val="bullet"/>
      <w:lvlText w:val=""/>
      <w:lvlJc w:val="left"/>
      <w:pPr>
        <w:ind w:left="3168" w:hanging="360"/>
      </w:pPr>
      <w:rPr>
        <w:rFonts w:ascii="Symbol" w:hAnsi="Symbol" w:hint="default"/>
      </w:rPr>
    </w:lvl>
    <w:lvl w:ilvl="4" w:tplc="04100003" w:tentative="1">
      <w:start w:val="1"/>
      <w:numFmt w:val="bullet"/>
      <w:lvlText w:val="o"/>
      <w:lvlJc w:val="left"/>
      <w:pPr>
        <w:ind w:left="3888" w:hanging="360"/>
      </w:pPr>
      <w:rPr>
        <w:rFonts w:ascii="Courier New" w:hAnsi="Courier New" w:cs="Courier New" w:hint="default"/>
      </w:rPr>
    </w:lvl>
    <w:lvl w:ilvl="5" w:tplc="04100005" w:tentative="1">
      <w:start w:val="1"/>
      <w:numFmt w:val="bullet"/>
      <w:lvlText w:val=""/>
      <w:lvlJc w:val="left"/>
      <w:pPr>
        <w:ind w:left="4608" w:hanging="360"/>
      </w:pPr>
      <w:rPr>
        <w:rFonts w:ascii="Wingdings" w:hAnsi="Wingdings" w:hint="default"/>
      </w:rPr>
    </w:lvl>
    <w:lvl w:ilvl="6" w:tplc="04100001" w:tentative="1">
      <w:start w:val="1"/>
      <w:numFmt w:val="bullet"/>
      <w:lvlText w:val=""/>
      <w:lvlJc w:val="left"/>
      <w:pPr>
        <w:ind w:left="5328" w:hanging="360"/>
      </w:pPr>
      <w:rPr>
        <w:rFonts w:ascii="Symbol" w:hAnsi="Symbol" w:hint="default"/>
      </w:rPr>
    </w:lvl>
    <w:lvl w:ilvl="7" w:tplc="04100003" w:tentative="1">
      <w:start w:val="1"/>
      <w:numFmt w:val="bullet"/>
      <w:lvlText w:val="o"/>
      <w:lvlJc w:val="left"/>
      <w:pPr>
        <w:ind w:left="6048" w:hanging="360"/>
      </w:pPr>
      <w:rPr>
        <w:rFonts w:ascii="Courier New" w:hAnsi="Courier New" w:cs="Courier New" w:hint="default"/>
      </w:rPr>
    </w:lvl>
    <w:lvl w:ilvl="8" w:tplc="04100005" w:tentative="1">
      <w:start w:val="1"/>
      <w:numFmt w:val="bullet"/>
      <w:lvlText w:val=""/>
      <w:lvlJc w:val="left"/>
      <w:pPr>
        <w:ind w:left="6768" w:hanging="360"/>
      </w:pPr>
      <w:rPr>
        <w:rFonts w:ascii="Wingdings" w:hAnsi="Wingdings" w:hint="default"/>
      </w:rPr>
    </w:lvl>
  </w:abstractNum>
  <w:abstractNum w:abstractNumId="31">
    <w:nsid w:val="5ACD32B0"/>
    <w:multiLevelType w:val="multilevel"/>
    <w:tmpl w:val="B7745BB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B510143"/>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C65578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81B1DC3"/>
    <w:multiLevelType w:val="hybridMultilevel"/>
    <w:tmpl w:val="00F8ABCE"/>
    <w:lvl w:ilvl="0" w:tplc="04100011">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D2566EA"/>
    <w:multiLevelType w:val="hybridMultilevel"/>
    <w:tmpl w:val="C2B424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DEA742F"/>
    <w:multiLevelType w:val="hybridMultilevel"/>
    <w:tmpl w:val="E05E31F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093E0D"/>
    <w:multiLevelType w:val="hybridMultilevel"/>
    <w:tmpl w:val="91FACFD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nsid w:val="78191865"/>
    <w:multiLevelType w:val="hybridMultilevel"/>
    <w:tmpl w:val="98021C62"/>
    <w:lvl w:ilvl="0" w:tplc="E50CA050">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41">
    <w:nsid w:val="78535135"/>
    <w:multiLevelType w:val="hybridMultilevel"/>
    <w:tmpl w:val="5916F4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C95223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E4E5004"/>
    <w:multiLevelType w:val="hybridMultilevel"/>
    <w:tmpl w:val="05CA9542"/>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E66727F"/>
    <w:multiLevelType w:val="multilevel"/>
    <w:tmpl w:val="16783C24"/>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Garamond" w:eastAsia="Times New Roman" w:hAnsi="Garamond" w:cs="Arial" w:hint="default"/>
        <w:b w:val="0"/>
        <w:i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E747C24"/>
    <w:multiLevelType w:val="hybridMultilevel"/>
    <w:tmpl w:val="91C249EC"/>
    <w:lvl w:ilvl="0" w:tplc="79F65B82">
      <w:start w:val="1"/>
      <w:numFmt w:val="decimal"/>
      <w:lvlText w:val="%1)"/>
      <w:lvlJc w:val="left"/>
      <w:pPr>
        <w:ind w:left="1146" w:hanging="360"/>
      </w:pPr>
      <w:rPr>
        <w:rFonts w:ascii="Times New Roman" w:eastAsia="Times New Roman" w:hAnsi="Times New Roman" w:cs="Times New Roman"/>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6">
    <w:nsid w:val="7F134D36"/>
    <w:multiLevelType w:val="hybridMultilevel"/>
    <w:tmpl w:val="B1AA7A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FDA2D12"/>
    <w:multiLevelType w:val="hybridMultilevel"/>
    <w:tmpl w:val="C51448DC"/>
    <w:lvl w:ilvl="0" w:tplc="7278F5B0">
      <w:start w:val="1"/>
      <w:numFmt w:val="decimal"/>
      <w:lvlText w:val="%1)"/>
      <w:lvlJc w:val="left"/>
      <w:pPr>
        <w:ind w:left="1146" w:hanging="360"/>
      </w:pPr>
      <w:rPr>
        <w:rFonts w:ascii="Garamond" w:eastAsia="Times New Roman" w:hAnsi="Garamond" w:cs="Calibri"/>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8"/>
  </w:num>
  <w:num w:numId="3">
    <w:abstractNumId w:val="18"/>
  </w:num>
  <w:num w:numId="4">
    <w:abstractNumId w:val="17"/>
  </w:num>
  <w:num w:numId="5">
    <w:abstractNumId w:val="12"/>
  </w:num>
  <w:num w:numId="6">
    <w:abstractNumId w:val="13"/>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20"/>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45"/>
  </w:num>
  <w:num w:numId="16">
    <w:abstractNumId w:val="28"/>
  </w:num>
  <w:num w:numId="17">
    <w:abstractNumId w:val="47"/>
  </w:num>
  <w:num w:numId="18">
    <w:abstractNumId w:val="9"/>
  </w:num>
  <w:num w:numId="19">
    <w:abstractNumId w:val="5"/>
  </w:num>
  <w:num w:numId="20">
    <w:abstractNumId w:val="29"/>
  </w:num>
  <w:num w:numId="21">
    <w:abstractNumId w:val="14"/>
  </w:num>
  <w:num w:numId="22">
    <w:abstractNumId w:val="25"/>
  </w:num>
  <w:num w:numId="23">
    <w:abstractNumId w:val="24"/>
  </w:num>
  <w:num w:numId="24">
    <w:abstractNumId w:val="40"/>
  </w:num>
  <w:num w:numId="25">
    <w:abstractNumId w:val="21"/>
  </w:num>
  <w:num w:numId="26">
    <w:abstractNumId w:val="46"/>
  </w:num>
  <w:num w:numId="27">
    <w:abstractNumId w:val="33"/>
  </w:num>
  <w:num w:numId="28">
    <w:abstractNumId w:val="22"/>
  </w:num>
  <w:num w:numId="29">
    <w:abstractNumId w:val="42"/>
  </w:num>
  <w:num w:numId="30">
    <w:abstractNumId w:val="32"/>
  </w:num>
  <w:num w:numId="31">
    <w:abstractNumId w:val="15"/>
  </w:num>
  <w:num w:numId="32">
    <w:abstractNumId w:val="37"/>
  </w:num>
  <w:num w:numId="33">
    <w:abstractNumId w:val="27"/>
  </w:num>
  <w:num w:numId="34">
    <w:abstractNumId w:val="36"/>
  </w:num>
  <w:num w:numId="35">
    <w:abstractNumId w:val="41"/>
  </w:num>
  <w:num w:numId="36">
    <w:abstractNumId w:val="23"/>
  </w:num>
  <w:num w:numId="37">
    <w:abstractNumId w:val="38"/>
  </w:num>
  <w:num w:numId="38">
    <w:abstractNumId w:val="16"/>
  </w:num>
  <w:num w:numId="39">
    <w:abstractNumId w:val="0"/>
  </w:num>
  <w:num w:numId="40">
    <w:abstractNumId w:val="1"/>
  </w:num>
  <w:num w:numId="41">
    <w:abstractNumId w:val="30"/>
  </w:num>
  <w:num w:numId="42">
    <w:abstractNumId w:val="43"/>
  </w:num>
  <w:num w:numId="43">
    <w:abstractNumId w:val="7"/>
  </w:num>
  <w:num w:numId="44">
    <w:abstractNumId w:val="26"/>
  </w:num>
  <w:num w:numId="45">
    <w:abstractNumId w:val="2"/>
  </w:num>
  <w:num w:numId="46">
    <w:abstractNumId w:val="34"/>
  </w:num>
  <w:num w:numId="47">
    <w:abstractNumId w:val="6"/>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2777C"/>
    <w:rsid w:val="0004779A"/>
    <w:rsid w:val="00050384"/>
    <w:rsid w:val="00063419"/>
    <w:rsid w:val="0007284E"/>
    <w:rsid w:val="0008034E"/>
    <w:rsid w:val="0008206A"/>
    <w:rsid w:val="0008741E"/>
    <w:rsid w:val="000943C6"/>
    <w:rsid w:val="000A62E6"/>
    <w:rsid w:val="000A7A1E"/>
    <w:rsid w:val="000D214E"/>
    <w:rsid w:val="000D557B"/>
    <w:rsid w:val="000E1103"/>
    <w:rsid w:val="000E56A5"/>
    <w:rsid w:val="000E7903"/>
    <w:rsid w:val="000F14BC"/>
    <w:rsid w:val="000F5132"/>
    <w:rsid w:val="00107AAC"/>
    <w:rsid w:val="00115F09"/>
    <w:rsid w:val="00132F9B"/>
    <w:rsid w:val="001457BF"/>
    <w:rsid w:val="00162927"/>
    <w:rsid w:val="00164ECC"/>
    <w:rsid w:val="00164F48"/>
    <w:rsid w:val="00164F89"/>
    <w:rsid w:val="00170E4C"/>
    <w:rsid w:val="00171692"/>
    <w:rsid w:val="00174183"/>
    <w:rsid w:val="00181625"/>
    <w:rsid w:val="00183AD2"/>
    <w:rsid w:val="00191268"/>
    <w:rsid w:val="001A15EC"/>
    <w:rsid w:val="001A412A"/>
    <w:rsid w:val="001C3562"/>
    <w:rsid w:val="001E1111"/>
    <w:rsid w:val="001E6211"/>
    <w:rsid w:val="001F6625"/>
    <w:rsid w:val="002038EC"/>
    <w:rsid w:val="002318E1"/>
    <w:rsid w:val="002332FE"/>
    <w:rsid w:val="00236052"/>
    <w:rsid w:val="00245417"/>
    <w:rsid w:val="002665FE"/>
    <w:rsid w:val="002736CF"/>
    <w:rsid w:val="00274F71"/>
    <w:rsid w:val="00283E09"/>
    <w:rsid w:val="002B5382"/>
    <w:rsid w:val="002C15CF"/>
    <w:rsid w:val="002C5640"/>
    <w:rsid w:val="002C7AD3"/>
    <w:rsid w:val="002D4BD7"/>
    <w:rsid w:val="002F718C"/>
    <w:rsid w:val="00306A7E"/>
    <w:rsid w:val="003079AE"/>
    <w:rsid w:val="00326C92"/>
    <w:rsid w:val="00337C64"/>
    <w:rsid w:val="00340919"/>
    <w:rsid w:val="0034316F"/>
    <w:rsid w:val="003476EA"/>
    <w:rsid w:val="00360D94"/>
    <w:rsid w:val="00364A45"/>
    <w:rsid w:val="00371811"/>
    <w:rsid w:val="00373D0C"/>
    <w:rsid w:val="003816FA"/>
    <w:rsid w:val="003B11A5"/>
    <w:rsid w:val="003B28C5"/>
    <w:rsid w:val="003B54A9"/>
    <w:rsid w:val="003C16D4"/>
    <w:rsid w:val="003C2A0B"/>
    <w:rsid w:val="003C4DFD"/>
    <w:rsid w:val="003F7686"/>
    <w:rsid w:val="0040583C"/>
    <w:rsid w:val="00414F99"/>
    <w:rsid w:val="00441CB7"/>
    <w:rsid w:val="00445B28"/>
    <w:rsid w:val="00476FEF"/>
    <w:rsid w:val="004A348A"/>
    <w:rsid w:val="004B4C34"/>
    <w:rsid w:val="004C1DA6"/>
    <w:rsid w:val="004C23F4"/>
    <w:rsid w:val="004C38F8"/>
    <w:rsid w:val="004D2D39"/>
    <w:rsid w:val="004E2B61"/>
    <w:rsid w:val="004E4E06"/>
    <w:rsid w:val="00502FD2"/>
    <w:rsid w:val="0051799B"/>
    <w:rsid w:val="00532712"/>
    <w:rsid w:val="00547426"/>
    <w:rsid w:val="0056172B"/>
    <w:rsid w:val="00562FBE"/>
    <w:rsid w:val="00563E57"/>
    <w:rsid w:val="0057690B"/>
    <w:rsid w:val="0057721E"/>
    <w:rsid w:val="00597A62"/>
    <w:rsid w:val="005A7277"/>
    <w:rsid w:val="005B1487"/>
    <w:rsid w:val="005E087C"/>
    <w:rsid w:val="006119EB"/>
    <w:rsid w:val="00614343"/>
    <w:rsid w:val="00623820"/>
    <w:rsid w:val="00637463"/>
    <w:rsid w:val="00655F34"/>
    <w:rsid w:val="0066391C"/>
    <w:rsid w:val="00663B27"/>
    <w:rsid w:val="006746BB"/>
    <w:rsid w:val="006749E3"/>
    <w:rsid w:val="00681BCC"/>
    <w:rsid w:val="006929EF"/>
    <w:rsid w:val="00692AEF"/>
    <w:rsid w:val="006A08DC"/>
    <w:rsid w:val="006A54B0"/>
    <w:rsid w:val="006A5ED7"/>
    <w:rsid w:val="006C2940"/>
    <w:rsid w:val="006C3337"/>
    <w:rsid w:val="006D1EB6"/>
    <w:rsid w:val="006D20A7"/>
    <w:rsid w:val="006D6BCF"/>
    <w:rsid w:val="006E0030"/>
    <w:rsid w:val="006E55B2"/>
    <w:rsid w:val="006F2A0B"/>
    <w:rsid w:val="00732D87"/>
    <w:rsid w:val="007359C2"/>
    <w:rsid w:val="00752862"/>
    <w:rsid w:val="00766247"/>
    <w:rsid w:val="00770A21"/>
    <w:rsid w:val="00772EBF"/>
    <w:rsid w:val="00773907"/>
    <w:rsid w:val="007A5097"/>
    <w:rsid w:val="007B296B"/>
    <w:rsid w:val="007B2F91"/>
    <w:rsid w:val="007B50A7"/>
    <w:rsid w:val="007D39CF"/>
    <w:rsid w:val="00801D1D"/>
    <w:rsid w:val="008020AB"/>
    <w:rsid w:val="008146C5"/>
    <w:rsid w:val="008304A9"/>
    <w:rsid w:val="0084213E"/>
    <w:rsid w:val="008645D8"/>
    <w:rsid w:val="00867256"/>
    <w:rsid w:val="00874D2B"/>
    <w:rsid w:val="008846F8"/>
    <w:rsid w:val="00896173"/>
    <w:rsid w:val="008C357E"/>
    <w:rsid w:val="008C79C4"/>
    <w:rsid w:val="008D068B"/>
    <w:rsid w:val="008D08E1"/>
    <w:rsid w:val="008E304D"/>
    <w:rsid w:val="008E7093"/>
    <w:rsid w:val="008F71FD"/>
    <w:rsid w:val="009157C7"/>
    <w:rsid w:val="00915BB8"/>
    <w:rsid w:val="00921536"/>
    <w:rsid w:val="00931B6E"/>
    <w:rsid w:val="0097269E"/>
    <w:rsid w:val="00980308"/>
    <w:rsid w:val="00983AA1"/>
    <w:rsid w:val="009A44E5"/>
    <w:rsid w:val="009A75D1"/>
    <w:rsid w:val="009D0AFD"/>
    <w:rsid w:val="009F5543"/>
    <w:rsid w:val="009F78B1"/>
    <w:rsid w:val="00A12328"/>
    <w:rsid w:val="00A15BCE"/>
    <w:rsid w:val="00A2266C"/>
    <w:rsid w:val="00A24150"/>
    <w:rsid w:val="00A424D1"/>
    <w:rsid w:val="00A4582F"/>
    <w:rsid w:val="00A77516"/>
    <w:rsid w:val="00A84D51"/>
    <w:rsid w:val="00A864F2"/>
    <w:rsid w:val="00AA5906"/>
    <w:rsid w:val="00AC3F78"/>
    <w:rsid w:val="00AC68B7"/>
    <w:rsid w:val="00AD0A2B"/>
    <w:rsid w:val="00AE5375"/>
    <w:rsid w:val="00B1252B"/>
    <w:rsid w:val="00B248AF"/>
    <w:rsid w:val="00B63572"/>
    <w:rsid w:val="00B66A25"/>
    <w:rsid w:val="00B70262"/>
    <w:rsid w:val="00B763E2"/>
    <w:rsid w:val="00B86EA8"/>
    <w:rsid w:val="00B93DCD"/>
    <w:rsid w:val="00B94589"/>
    <w:rsid w:val="00BC6071"/>
    <w:rsid w:val="00BD05BE"/>
    <w:rsid w:val="00BE0061"/>
    <w:rsid w:val="00BF44EA"/>
    <w:rsid w:val="00C24AE0"/>
    <w:rsid w:val="00C25E72"/>
    <w:rsid w:val="00C32CAB"/>
    <w:rsid w:val="00C41E8E"/>
    <w:rsid w:val="00C42A4F"/>
    <w:rsid w:val="00C611AF"/>
    <w:rsid w:val="00C86C17"/>
    <w:rsid w:val="00C93490"/>
    <w:rsid w:val="00C9743E"/>
    <w:rsid w:val="00CB1FA0"/>
    <w:rsid w:val="00CB5979"/>
    <w:rsid w:val="00CC5C51"/>
    <w:rsid w:val="00CD228D"/>
    <w:rsid w:val="00CF474C"/>
    <w:rsid w:val="00CF4E5D"/>
    <w:rsid w:val="00D038A9"/>
    <w:rsid w:val="00D05278"/>
    <w:rsid w:val="00D218FC"/>
    <w:rsid w:val="00D227C5"/>
    <w:rsid w:val="00D37AF5"/>
    <w:rsid w:val="00D51A91"/>
    <w:rsid w:val="00D64E7B"/>
    <w:rsid w:val="00D860B5"/>
    <w:rsid w:val="00DA09C8"/>
    <w:rsid w:val="00DC0781"/>
    <w:rsid w:val="00DD290F"/>
    <w:rsid w:val="00E03CA6"/>
    <w:rsid w:val="00E043E0"/>
    <w:rsid w:val="00E07A53"/>
    <w:rsid w:val="00E15B61"/>
    <w:rsid w:val="00E252FF"/>
    <w:rsid w:val="00E27BC4"/>
    <w:rsid w:val="00E44274"/>
    <w:rsid w:val="00E44DF4"/>
    <w:rsid w:val="00E55B10"/>
    <w:rsid w:val="00E56DC6"/>
    <w:rsid w:val="00E609D7"/>
    <w:rsid w:val="00E6267C"/>
    <w:rsid w:val="00E71B14"/>
    <w:rsid w:val="00E83311"/>
    <w:rsid w:val="00E965E1"/>
    <w:rsid w:val="00EA28D1"/>
    <w:rsid w:val="00EB0523"/>
    <w:rsid w:val="00EB50CD"/>
    <w:rsid w:val="00EC5599"/>
    <w:rsid w:val="00EC7628"/>
    <w:rsid w:val="00ED2259"/>
    <w:rsid w:val="00EE47EB"/>
    <w:rsid w:val="00EF06B2"/>
    <w:rsid w:val="00EF42F5"/>
    <w:rsid w:val="00EF4BC9"/>
    <w:rsid w:val="00F04F6E"/>
    <w:rsid w:val="00F1150A"/>
    <w:rsid w:val="00F13746"/>
    <w:rsid w:val="00F157E5"/>
    <w:rsid w:val="00F270DA"/>
    <w:rsid w:val="00F42989"/>
    <w:rsid w:val="00F70646"/>
    <w:rsid w:val="00F739D5"/>
    <w:rsid w:val="00F804BE"/>
    <w:rsid w:val="00F83DC7"/>
    <w:rsid w:val="00F93F1B"/>
    <w:rsid w:val="00FB29A3"/>
    <w:rsid w:val="00FB44DD"/>
    <w:rsid w:val="00FC49FC"/>
    <w:rsid w:val="00FC7F32"/>
    <w:rsid w:val="00FE271F"/>
    <w:rsid w:val="00FE5DDB"/>
    <w:rsid w:val="00FF4651"/>
    <w:rsid w:val="00FF6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2819">
      <w:bodyDiv w:val="1"/>
      <w:marLeft w:val="0"/>
      <w:marRight w:val="0"/>
      <w:marTop w:val="0"/>
      <w:marBottom w:val="0"/>
      <w:divBdr>
        <w:top w:val="none" w:sz="0" w:space="0" w:color="auto"/>
        <w:left w:val="none" w:sz="0" w:space="0" w:color="auto"/>
        <w:bottom w:val="none" w:sz="0" w:space="0" w:color="auto"/>
        <w:right w:val="none" w:sz="0" w:space="0" w:color="auto"/>
      </w:divBdr>
    </w:div>
    <w:div w:id="473717157">
      <w:bodyDiv w:val="1"/>
      <w:marLeft w:val="0"/>
      <w:marRight w:val="0"/>
      <w:marTop w:val="0"/>
      <w:marBottom w:val="0"/>
      <w:divBdr>
        <w:top w:val="none" w:sz="0" w:space="0" w:color="auto"/>
        <w:left w:val="none" w:sz="0" w:space="0" w:color="auto"/>
        <w:bottom w:val="none" w:sz="0" w:space="0" w:color="auto"/>
        <w:right w:val="none" w:sz="0" w:space="0" w:color="auto"/>
      </w:divBdr>
    </w:div>
    <w:div w:id="599412098">
      <w:bodyDiv w:val="1"/>
      <w:marLeft w:val="0"/>
      <w:marRight w:val="0"/>
      <w:marTop w:val="0"/>
      <w:marBottom w:val="0"/>
      <w:divBdr>
        <w:top w:val="none" w:sz="0" w:space="0" w:color="auto"/>
        <w:left w:val="none" w:sz="0" w:space="0" w:color="auto"/>
        <w:bottom w:val="none" w:sz="0" w:space="0" w:color="auto"/>
        <w:right w:val="none" w:sz="0" w:space="0" w:color="auto"/>
      </w:divBdr>
    </w:div>
    <w:div w:id="771513619">
      <w:bodyDiv w:val="1"/>
      <w:marLeft w:val="0"/>
      <w:marRight w:val="0"/>
      <w:marTop w:val="0"/>
      <w:marBottom w:val="0"/>
      <w:divBdr>
        <w:top w:val="none" w:sz="0" w:space="0" w:color="auto"/>
        <w:left w:val="none" w:sz="0" w:space="0" w:color="auto"/>
        <w:bottom w:val="none" w:sz="0" w:space="0" w:color="auto"/>
        <w:right w:val="none" w:sz="0" w:space="0" w:color="auto"/>
      </w:divBdr>
    </w:div>
    <w:div w:id="915627056">
      <w:bodyDiv w:val="1"/>
      <w:marLeft w:val="0"/>
      <w:marRight w:val="0"/>
      <w:marTop w:val="0"/>
      <w:marBottom w:val="0"/>
      <w:divBdr>
        <w:top w:val="none" w:sz="0" w:space="0" w:color="auto"/>
        <w:left w:val="none" w:sz="0" w:space="0" w:color="auto"/>
        <w:bottom w:val="none" w:sz="0" w:space="0" w:color="auto"/>
        <w:right w:val="none" w:sz="0" w:space="0" w:color="auto"/>
      </w:divBdr>
    </w:div>
    <w:div w:id="19153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aulss2.veneto.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83C04-84CC-46A1-9A73-45DC48F5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11</Pages>
  <Words>3925</Words>
  <Characters>22377</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26250</CharactersWithSpaces>
  <SharedDoc>false</SharedDoc>
  <HLinks>
    <vt:vector size="12" baseType="variant">
      <vt:variant>
        <vt:i4>6684782</vt:i4>
      </vt:variant>
      <vt:variant>
        <vt:i4>3</vt:i4>
      </vt:variant>
      <vt:variant>
        <vt:i4>0</vt:i4>
      </vt:variant>
      <vt:variant>
        <vt:i4>5</vt:i4>
      </vt:variant>
      <vt:variant>
        <vt:lpwstr>http://bd01.leggiditalia.it/cgi-bin/FulShow?TIPO=5&amp;NOTXT=1&amp;KEY=01LX0000107749ART67</vt:lpwstr>
      </vt:variant>
      <vt:variant>
        <vt:lpwstr/>
      </vt:variant>
      <vt:variant>
        <vt:i4>5374034</vt:i4>
      </vt:variant>
      <vt:variant>
        <vt:i4>0</vt:i4>
      </vt:variant>
      <vt:variant>
        <vt:i4>0</vt:i4>
      </vt:variant>
      <vt:variant>
        <vt:i4>5</vt:i4>
      </vt:variant>
      <vt:variant>
        <vt:lpwstr>http://www.aulss2.veneto.it/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27</cp:revision>
  <cp:lastPrinted>2024-08-01T12:20:00Z</cp:lastPrinted>
  <dcterms:created xsi:type="dcterms:W3CDTF">2024-07-24T13:08:00Z</dcterms:created>
  <dcterms:modified xsi:type="dcterms:W3CDTF">2024-08-01T12:23:00Z</dcterms:modified>
</cp:coreProperties>
</file>